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4D9C6" w14:textId="77777777" w:rsidR="00E11269" w:rsidRPr="00B1171B" w:rsidRDefault="00E11269" w:rsidP="00E11269">
      <w:pPr>
        <w:ind w:left="1416"/>
        <w:rPr>
          <w:lang w:val="bg-BG"/>
        </w:rPr>
      </w:pPr>
      <w:r w:rsidRPr="00B1171B">
        <w:rPr>
          <w:noProof/>
          <w:lang w:val="bg-BG" w:eastAsia="bg-BG" w:bidi="my-MM"/>
        </w:rPr>
        <w:drawing>
          <wp:anchor distT="0" distB="0" distL="114300" distR="114300" simplePos="0" relativeHeight="251662336" behindDoc="1" locked="0" layoutInCell="1" allowOverlap="1" wp14:anchorId="10E26D9A" wp14:editId="59935EEC">
            <wp:simplePos x="0" y="0"/>
            <wp:positionH relativeFrom="column">
              <wp:posOffset>272415</wp:posOffset>
            </wp:positionH>
            <wp:positionV relativeFrom="paragraph">
              <wp:posOffset>-12065</wp:posOffset>
            </wp:positionV>
            <wp:extent cx="542925" cy="542925"/>
            <wp:effectExtent l="19050" t="0" r="9525" b="0"/>
            <wp:wrapNone/>
            <wp:docPr id="7" name="Картина 7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лог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71B">
        <w:rPr>
          <w:lang w:val="bg-BG"/>
        </w:rPr>
        <w:t>ПЪРВО НАЧАЛНО УЧИЛИЩЕ „ХРИСТО СМИРНЕНСКИ”</w:t>
      </w:r>
    </w:p>
    <w:p w14:paraId="33035CCB" w14:textId="77777777" w:rsidR="00E11269" w:rsidRPr="00B1171B" w:rsidRDefault="00E11269" w:rsidP="00E11269">
      <w:pPr>
        <w:ind w:left="1416"/>
        <w:rPr>
          <w:lang w:val="bg-BG"/>
        </w:rPr>
      </w:pPr>
      <w:r w:rsidRPr="00B1171B">
        <w:rPr>
          <w:lang w:val="bg-BG"/>
        </w:rPr>
        <w:t>обл. Търговище, общ. Омуртаг, гр. Омуртаг</w:t>
      </w:r>
    </w:p>
    <w:p w14:paraId="230BA5C0" w14:textId="77777777" w:rsidR="00E11269" w:rsidRPr="00B1171B" w:rsidRDefault="00E11269" w:rsidP="00E11269">
      <w:pPr>
        <w:ind w:left="1416"/>
        <w:rPr>
          <w:i/>
          <w:sz w:val="28"/>
          <w:lang w:val="bg-BG"/>
        </w:rPr>
      </w:pPr>
      <w:r w:rsidRPr="00B1171B">
        <w:rPr>
          <w:lang w:val="bg-BG"/>
        </w:rPr>
        <w:t>Ул. „28 януари” № 2, e-mail: info-2520001@edu.mon.bg</w:t>
      </w:r>
    </w:p>
    <w:p w14:paraId="3D005AF4" w14:textId="77777777" w:rsidR="004F4030" w:rsidRPr="001F456E" w:rsidRDefault="004F4030" w:rsidP="004F4030">
      <w:pPr>
        <w:jc w:val="both"/>
        <w:textAlignment w:val="center"/>
        <w:rPr>
          <w:sz w:val="22"/>
          <w:lang w:val="bg-BG" w:eastAsia="bg-BG"/>
        </w:rPr>
      </w:pPr>
    </w:p>
    <w:p w14:paraId="73EDF496" w14:textId="060C5B29" w:rsidR="006144CC" w:rsidRDefault="006144CC" w:rsidP="004F4030">
      <w:pPr>
        <w:jc w:val="both"/>
        <w:textAlignment w:val="center"/>
        <w:rPr>
          <w:lang w:val="bg-BG" w:eastAsia="bg-BG"/>
        </w:rPr>
      </w:pPr>
    </w:p>
    <w:p w14:paraId="76C6CAF2" w14:textId="77777777" w:rsidR="006144CC" w:rsidRPr="001F456E" w:rsidRDefault="006144CC" w:rsidP="004F4030">
      <w:pPr>
        <w:jc w:val="both"/>
        <w:textAlignment w:val="center"/>
        <w:rPr>
          <w:lang w:val="bg-BG" w:eastAsia="bg-BG"/>
        </w:rPr>
      </w:pPr>
    </w:p>
    <w:p w14:paraId="413E99D1" w14:textId="77777777" w:rsidR="001F456E" w:rsidRPr="001F456E" w:rsidRDefault="001F456E" w:rsidP="004F4030">
      <w:pPr>
        <w:jc w:val="both"/>
        <w:textAlignment w:val="center"/>
        <w:rPr>
          <w:lang w:val="bg-BG" w:eastAsia="bg-BG"/>
        </w:rPr>
      </w:pPr>
    </w:p>
    <w:p w14:paraId="199FCCAE" w14:textId="77777777" w:rsidR="001F456E" w:rsidRPr="001F456E" w:rsidRDefault="001F456E" w:rsidP="004F4030">
      <w:pPr>
        <w:jc w:val="both"/>
        <w:textAlignment w:val="center"/>
        <w:rPr>
          <w:lang w:val="bg-BG" w:eastAsia="bg-BG"/>
        </w:rPr>
      </w:pPr>
    </w:p>
    <w:p w14:paraId="227BFC50" w14:textId="77777777" w:rsidR="004F4030" w:rsidRPr="001F456E" w:rsidRDefault="004F4030" w:rsidP="004F4030">
      <w:pPr>
        <w:jc w:val="both"/>
        <w:textAlignment w:val="center"/>
        <w:rPr>
          <w:lang w:val="bg-BG" w:eastAsia="bg-BG"/>
        </w:rPr>
      </w:pPr>
    </w:p>
    <w:p w14:paraId="098B5F62" w14:textId="77777777" w:rsidR="00E66EFF" w:rsidRPr="001F456E" w:rsidRDefault="00E66EFF" w:rsidP="00E66EFF">
      <w:pPr>
        <w:rPr>
          <w:lang w:val="bg-BG"/>
        </w:rPr>
      </w:pPr>
      <w:r w:rsidRPr="001F456E">
        <w:rPr>
          <w:lang w:val="bg-BG"/>
        </w:rPr>
        <w:t>УТВЪРЖДАВАМ: ………………………</w:t>
      </w:r>
    </w:p>
    <w:p w14:paraId="42D6EFAB" w14:textId="77777777" w:rsidR="00E66EFF" w:rsidRPr="001F456E" w:rsidRDefault="00E66EFF" w:rsidP="00E66EFF">
      <w:pPr>
        <w:rPr>
          <w:lang w:val="bg-BG"/>
        </w:rPr>
      </w:pPr>
      <w:r w:rsidRPr="001F456E">
        <w:rPr>
          <w:lang w:val="bg-BG"/>
        </w:rPr>
        <w:t>СТЕЛИЯН БОРИСОВ</w:t>
      </w:r>
    </w:p>
    <w:p w14:paraId="4AB54E62" w14:textId="77777777" w:rsidR="00E66EFF" w:rsidRPr="001F456E" w:rsidRDefault="00E66EFF" w:rsidP="00E66EFF">
      <w:pPr>
        <w:rPr>
          <w:lang w:val="bg-BG"/>
        </w:rPr>
      </w:pPr>
      <w:r w:rsidRPr="001F456E">
        <w:rPr>
          <w:lang w:val="bg-BG"/>
        </w:rPr>
        <w:t>Директор на І НУ „Хр.</w:t>
      </w:r>
      <w:r w:rsidR="001F456E">
        <w:rPr>
          <w:lang w:val="bg-BG"/>
        </w:rPr>
        <w:t xml:space="preserve"> </w:t>
      </w:r>
      <w:r w:rsidRPr="001F456E">
        <w:rPr>
          <w:lang w:val="bg-BG"/>
        </w:rPr>
        <w:t>Смирненски”</w:t>
      </w:r>
    </w:p>
    <w:p w14:paraId="288CE895" w14:textId="77777777" w:rsidR="004F4030" w:rsidRPr="006144CC" w:rsidRDefault="00E66EFF" w:rsidP="00E66EFF">
      <w:pPr>
        <w:textAlignment w:val="center"/>
        <w:rPr>
          <w:lang w:val="bg-BG" w:eastAsia="bg-BG"/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1F456E">
        <w:rPr>
          <w:lang w:val="bg-BG" w:eastAsia="bg-BG"/>
        </w:rPr>
        <w:t>Гр. Омуртаг</w:t>
      </w:r>
    </w:p>
    <w:p w14:paraId="4E5F0D0B" w14:textId="50F04728" w:rsidR="006144CC" w:rsidRDefault="006144CC" w:rsidP="006144CC">
      <w:pPr>
        <w:textAlignment w:val="center"/>
        <w:rPr>
          <w:sz w:val="56"/>
          <w:lang w:val="bg-BG" w:eastAsia="bg-BG"/>
        </w:rPr>
      </w:pPr>
    </w:p>
    <w:p w14:paraId="7F121513" w14:textId="77777777" w:rsidR="006144CC" w:rsidRPr="001F456E" w:rsidRDefault="006144CC" w:rsidP="004F4030">
      <w:pPr>
        <w:jc w:val="center"/>
        <w:textAlignment w:val="center"/>
        <w:rPr>
          <w:sz w:val="56"/>
          <w:lang w:val="bg-BG" w:eastAsia="bg-BG"/>
        </w:rPr>
      </w:pPr>
    </w:p>
    <w:p w14:paraId="2543E042" w14:textId="7064049B" w:rsidR="004F4030" w:rsidRPr="001F456E" w:rsidRDefault="00B556F7" w:rsidP="004F4030">
      <w:pPr>
        <w:jc w:val="center"/>
        <w:textAlignment w:val="center"/>
        <w:rPr>
          <w:sz w:val="56"/>
          <w:lang w:val="bg-BG" w:eastAsia="bg-BG"/>
        </w:rPr>
      </w:pPr>
      <w:r>
        <w:rPr>
          <w:noProof/>
          <w:sz w:val="22"/>
          <w:lang w:val="bg-BG" w:eastAsia="bg-BG" w:bidi="my-MM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59651" wp14:editId="71ED8120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5448300" cy="1285875"/>
                <wp:effectExtent l="0" t="0" r="0" b="0"/>
                <wp:wrapSquare wrapText="bothSides"/>
                <wp:docPr id="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48300" cy="1285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A64A8E" w14:textId="77777777" w:rsidR="00B556F7" w:rsidRDefault="00B556F7" w:rsidP="00B556F7">
                            <w:pPr>
                              <w:pStyle w:val="afd"/>
                              <w:spacing w:before="0" w:beforeAutospacing="0" w:after="0" w:afterAutospacing="0"/>
                              <w:jc w:val="center"/>
                            </w:pPr>
                            <w:r w:rsidRPr="006144CC">
                              <w:rPr>
                                <w:rFonts w:eastAsia="Malgun Gothic"/>
                                <w:color w:val="D9D9D9" w:themeColor="background1" w:themeShade="D9"/>
                                <w:sz w:val="72"/>
                                <w:szCs w:val="72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програма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5312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5965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35.65pt;margin-top:9.75pt;width:429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" filled="f" stroked="f">
                <o:lock v:ext="edit" shapetype="t"/>
                <v:textbox>
                  <w:txbxContent>
                    <w:p w14:paraId="25A64A8E" w14:textId="77777777" w:rsidR="00B556F7" w:rsidRDefault="00B556F7" w:rsidP="00B556F7">
                      <w:pPr>
                        <w:pStyle w:val="afd"/>
                        <w:spacing w:before="0" w:beforeAutospacing="0" w:after="0" w:afterAutospacing="0"/>
                        <w:jc w:val="center"/>
                      </w:pPr>
                      <w:r w:rsidRPr="006144CC">
                        <w:rPr>
                          <w:rFonts w:eastAsia="Malgun Gothic"/>
                          <w:color w:val="D9D9D9" w:themeColor="background1" w:themeShade="D9"/>
                          <w:sz w:val="72"/>
                          <w:szCs w:val="72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програма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FF198C" w14:textId="77777777" w:rsidR="004F4030" w:rsidRPr="001F456E" w:rsidRDefault="004F4030" w:rsidP="004F4030">
      <w:pPr>
        <w:jc w:val="center"/>
        <w:textAlignment w:val="center"/>
        <w:rPr>
          <w:sz w:val="56"/>
          <w:lang w:val="bg-BG" w:eastAsia="bg-BG"/>
        </w:rPr>
      </w:pPr>
    </w:p>
    <w:p w14:paraId="5083D3F8" w14:textId="77777777" w:rsidR="004F4030" w:rsidRPr="001F456E" w:rsidRDefault="004F4030" w:rsidP="004F4030">
      <w:pPr>
        <w:jc w:val="center"/>
        <w:textAlignment w:val="center"/>
        <w:rPr>
          <w:sz w:val="56"/>
          <w:lang w:val="bg-BG" w:eastAsia="bg-BG"/>
        </w:rPr>
      </w:pPr>
    </w:p>
    <w:p w14:paraId="0850F28C" w14:textId="73BF6F89" w:rsidR="006144CC" w:rsidRPr="001F456E" w:rsidRDefault="006144CC" w:rsidP="004F4030">
      <w:pPr>
        <w:jc w:val="center"/>
        <w:textAlignment w:val="center"/>
        <w:rPr>
          <w:sz w:val="56"/>
          <w:lang w:val="bg-BG" w:eastAsia="bg-BG"/>
        </w:rPr>
      </w:pPr>
    </w:p>
    <w:p w14:paraId="60B93D1F" w14:textId="77777777" w:rsidR="004F4030" w:rsidRPr="00F06A09" w:rsidRDefault="004F4030" w:rsidP="004F4030">
      <w:pPr>
        <w:jc w:val="center"/>
        <w:textAlignment w:val="center"/>
        <w:rPr>
          <w:sz w:val="56"/>
          <w:lang w:val="bg-BG" w:eastAsia="bg-BG"/>
        </w:rPr>
      </w:pPr>
    </w:p>
    <w:p w14:paraId="3D6AC95F" w14:textId="77777777" w:rsidR="00FD6B6B" w:rsidRPr="00F06A09" w:rsidRDefault="00FD6B6B" w:rsidP="004F4030">
      <w:pPr>
        <w:jc w:val="center"/>
        <w:textAlignment w:val="center"/>
        <w:rPr>
          <w:rFonts w:ascii="Monotype Corsiva" w:hAnsi="Monotype Corsiva"/>
          <w:b/>
          <w:sz w:val="72"/>
          <w:szCs w:val="72"/>
          <w:lang w:val="bg-BG" w:eastAsia="bg-BG"/>
        </w:rPr>
      </w:pPr>
      <w:r w:rsidRPr="00F06A09">
        <w:rPr>
          <w:rFonts w:ascii="Monotype Corsiva" w:hAnsi="Monotype Corsiva"/>
          <w:b/>
          <w:sz w:val="72"/>
          <w:szCs w:val="72"/>
          <w:lang w:val="bg-BG" w:eastAsia="bg-BG"/>
        </w:rPr>
        <w:t>за предоставяне на равни възможно</w:t>
      </w:r>
      <w:r w:rsidR="004F4030" w:rsidRPr="00F06A09">
        <w:rPr>
          <w:rFonts w:ascii="Monotype Corsiva" w:hAnsi="Monotype Corsiva"/>
          <w:b/>
          <w:sz w:val="72"/>
          <w:szCs w:val="72"/>
          <w:lang w:val="bg-BG" w:eastAsia="bg-BG"/>
        </w:rPr>
        <w:t>сти и за приобщаване на</w:t>
      </w:r>
      <w:r w:rsidR="00E66EFF" w:rsidRPr="00F06A09">
        <w:rPr>
          <w:rFonts w:ascii="Monotype Corsiva" w:hAnsi="Monotype Corsiva"/>
          <w:b/>
          <w:sz w:val="72"/>
          <w:szCs w:val="72"/>
          <w:lang w:val="bg-BG" w:eastAsia="bg-BG"/>
        </w:rPr>
        <w:t xml:space="preserve"> учениците от уязвими групи</w:t>
      </w:r>
    </w:p>
    <w:p w14:paraId="44BC05B2" w14:textId="77777777" w:rsidR="00D04895" w:rsidRPr="001F456E" w:rsidRDefault="00D04895">
      <w:pPr>
        <w:rPr>
          <w:lang w:val="bg-BG"/>
        </w:rPr>
      </w:pPr>
    </w:p>
    <w:p w14:paraId="7C3362BD" w14:textId="77777777" w:rsidR="004F4030" w:rsidRPr="001F456E" w:rsidRDefault="004F4030">
      <w:pPr>
        <w:rPr>
          <w:lang w:val="bg-BG"/>
        </w:rPr>
      </w:pPr>
    </w:p>
    <w:p w14:paraId="5A5FEE23" w14:textId="77777777" w:rsidR="004F4030" w:rsidRPr="001F456E" w:rsidRDefault="004F4030">
      <w:pPr>
        <w:rPr>
          <w:lang w:val="bg-BG"/>
        </w:rPr>
      </w:pPr>
    </w:p>
    <w:p w14:paraId="2D3F89C3" w14:textId="77777777" w:rsidR="004F4030" w:rsidRPr="001F456E" w:rsidRDefault="004F4030">
      <w:pPr>
        <w:rPr>
          <w:lang w:val="bg-BG"/>
        </w:rPr>
      </w:pPr>
    </w:p>
    <w:p w14:paraId="7994B788" w14:textId="2CE6B8E0" w:rsidR="004F4030" w:rsidRDefault="004F4030">
      <w:pPr>
        <w:rPr>
          <w:lang w:val="bg-BG"/>
        </w:rPr>
      </w:pPr>
    </w:p>
    <w:p w14:paraId="2A4F4012" w14:textId="77777777" w:rsidR="006144CC" w:rsidRPr="001F456E" w:rsidRDefault="006144CC">
      <w:pPr>
        <w:rPr>
          <w:lang w:val="bg-BG"/>
        </w:rPr>
      </w:pPr>
    </w:p>
    <w:p w14:paraId="5951D75D" w14:textId="77777777" w:rsidR="004F4030" w:rsidRPr="001F456E" w:rsidRDefault="004F4030">
      <w:pPr>
        <w:rPr>
          <w:lang w:val="bg-BG"/>
        </w:rPr>
      </w:pPr>
    </w:p>
    <w:p w14:paraId="33BFE779" w14:textId="2311FA1B" w:rsidR="004F4030" w:rsidRDefault="004F4030">
      <w:pPr>
        <w:rPr>
          <w:lang w:val="bg-BG"/>
        </w:rPr>
      </w:pPr>
    </w:p>
    <w:p w14:paraId="03B498DB" w14:textId="77777777" w:rsidR="006144CC" w:rsidRPr="001F456E" w:rsidRDefault="006144CC">
      <w:pPr>
        <w:rPr>
          <w:lang w:val="bg-BG"/>
        </w:rPr>
      </w:pPr>
    </w:p>
    <w:p w14:paraId="74DA4D57" w14:textId="24183D31" w:rsidR="004F4030" w:rsidRPr="001F456E" w:rsidRDefault="004F4030" w:rsidP="004F4030">
      <w:pPr>
        <w:jc w:val="both"/>
        <w:rPr>
          <w:lang w:val="bg-BG"/>
        </w:rPr>
      </w:pPr>
    </w:p>
    <w:p w14:paraId="75D60B92" w14:textId="087FED73" w:rsidR="004F4030" w:rsidRPr="001F456E" w:rsidRDefault="004F4030" w:rsidP="004D3990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lastRenderedPageBreak/>
        <w:t>Програмата е създаден</w:t>
      </w:r>
      <w:r w:rsidR="001503AA" w:rsidRPr="001F456E">
        <w:rPr>
          <w:rFonts w:eastAsiaTheme="minorHAnsi"/>
          <w:lang w:val="bg-BG" w:eastAsia="en-US"/>
        </w:rPr>
        <w:t>а</w:t>
      </w:r>
      <w:r w:rsidRPr="001F456E">
        <w:rPr>
          <w:rFonts w:eastAsiaTheme="minorHAnsi"/>
          <w:lang w:val="bg-BG" w:eastAsia="en-US"/>
        </w:rPr>
        <w:t xml:space="preserve"> на основание чл. 263, ал. 1, т. 9 от Закона за предучилищното и</w:t>
      </w:r>
      <w:r w:rsidR="004D3990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 xml:space="preserve">училищното образование и е приета от Педагогическия съвет на </w:t>
      </w:r>
      <w:r w:rsidR="00275A3D" w:rsidRPr="001F456E">
        <w:rPr>
          <w:rFonts w:eastAsiaTheme="minorHAnsi"/>
          <w:lang w:val="bg-BG" w:eastAsia="en-US"/>
        </w:rPr>
        <w:t xml:space="preserve"> І НУ „Хр. Смирненски” гр. Омуртаг </w:t>
      </w:r>
      <w:r w:rsidR="001F456E" w:rsidRPr="001F456E">
        <w:rPr>
          <w:rFonts w:eastAsiaTheme="minorHAnsi"/>
          <w:lang w:val="bg-BG" w:eastAsia="en-US"/>
        </w:rPr>
        <w:t>с Протокол №</w:t>
      </w:r>
      <w:r w:rsidR="001371B6">
        <w:rPr>
          <w:rFonts w:eastAsiaTheme="minorHAnsi"/>
          <w:lang w:val="bg-BG" w:eastAsia="en-US"/>
        </w:rPr>
        <w:t xml:space="preserve"> </w:t>
      </w:r>
      <w:r w:rsidR="00D23E36">
        <w:rPr>
          <w:rFonts w:eastAsiaTheme="minorHAnsi"/>
          <w:lang w:val="bg-BG" w:eastAsia="en-US"/>
        </w:rPr>
        <w:t>8</w:t>
      </w:r>
      <w:r w:rsidR="001F456E" w:rsidRPr="001F456E">
        <w:rPr>
          <w:rFonts w:eastAsiaTheme="minorHAnsi"/>
          <w:lang w:val="bg-BG" w:eastAsia="en-US"/>
        </w:rPr>
        <w:t xml:space="preserve"> /</w:t>
      </w:r>
      <w:r w:rsidRPr="001F456E">
        <w:rPr>
          <w:rFonts w:eastAsiaTheme="minorHAnsi"/>
          <w:lang w:val="bg-BG" w:eastAsia="en-US"/>
        </w:rPr>
        <w:t xml:space="preserve"> </w:t>
      </w:r>
      <w:r w:rsidR="00AD344F">
        <w:rPr>
          <w:rFonts w:eastAsiaTheme="minorHAnsi"/>
          <w:lang w:val="bg-BG" w:eastAsia="en-US"/>
        </w:rPr>
        <w:t>09</w:t>
      </w:r>
      <w:r w:rsidRPr="001F456E">
        <w:rPr>
          <w:rFonts w:eastAsiaTheme="minorHAnsi"/>
          <w:lang w:val="bg-BG" w:eastAsia="en-US"/>
        </w:rPr>
        <w:t>.09.20</w:t>
      </w:r>
      <w:r w:rsidR="001371B6">
        <w:rPr>
          <w:rFonts w:eastAsiaTheme="minorHAnsi"/>
          <w:lang w:val="bg-BG" w:eastAsia="en-US"/>
        </w:rPr>
        <w:t>2</w:t>
      </w:r>
      <w:r w:rsidR="00D23E36">
        <w:rPr>
          <w:rFonts w:eastAsiaTheme="minorHAnsi"/>
          <w:lang w:val="bg-BG" w:eastAsia="en-US"/>
        </w:rPr>
        <w:t>5</w:t>
      </w:r>
      <w:bookmarkStart w:id="0" w:name="_GoBack"/>
      <w:bookmarkEnd w:id="0"/>
      <w:r w:rsidRPr="001F456E">
        <w:rPr>
          <w:rFonts w:eastAsiaTheme="minorHAnsi"/>
          <w:lang w:val="bg-BG" w:eastAsia="en-US"/>
        </w:rPr>
        <w:t xml:space="preserve"> г.</w:t>
      </w:r>
    </w:p>
    <w:p w14:paraId="2F86E1BE" w14:textId="77777777" w:rsidR="007319EA" w:rsidRPr="001F456E" w:rsidRDefault="007319EA" w:rsidP="004D3990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bg-BG" w:eastAsia="en-US"/>
        </w:rPr>
      </w:pPr>
    </w:p>
    <w:p w14:paraId="648EF9AF" w14:textId="77777777" w:rsidR="004F4030" w:rsidRPr="001F456E" w:rsidRDefault="004F4030" w:rsidP="004D3990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 xml:space="preserve">Изграждането на училищна програма за равен достъп до образование е </w:t>
      </w:r>
      <w:r w:rsidR="0028464E" w:rsidRPr="001F456E">
        <w:rPr>
          <w:rFonts w:eastAsiaTheme="minorHAnsi"/>
          <w:lang w:val="bg-BG" w:eastAsia="en-US"/>
        </w:rPr>
        <w:t>съобразено с</w:t>
      </w:r>
      <w:r w:rsidR="004D3990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 xml:space="preserve">основните приоритети на </w:t>
      </w:r>
      <w:r w:rsidR="0028464E" w:rsidRPr="001F456E">
        <w:rPr>
          <w:rFonts w:eastAsiaTheme="minorHAnsi"/>
          <w:lang w:val="bg-BG" w:eastAsia="en-US"/>
        </w:rPr>
        <w:t>българското образование</w:t>
      </w:r>
      <w:r w:rsidRPr="001F456E">
        <w:rPr>
          <w:rFonts w:eastAsiaTheme="minorHAnsi"/>
          <w:lang w:val="bg-BG" w:eastAsia="en-US"/>
        </w:rPr>
        <w:t xml:space="preserve"> в посока:</w:t>
      </w:r>
    </w:p>
    <w:p w14:paraId="5C0D893C" w14:textId="77777777" w:rsidR="004F4030" w:rsidRPr="001F456E" w:rsidRDefault="004F4030" w:rsidP="00D23E36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Изграждане на образователна среда за:</w:t>
      </w:r>
    </w:p>
    <w:p w14:paraId="0E56BAC3" w14:textId="77777777" w:rsidR="004F4030" w:rsidRPr="001F456E" w:rsidRDefault="004F4030" w:rsidP="004D3990">
      <w:pPr>
        <w:autoSpaceDE w:val="0"/>
        <w:autoSpaceDN w:val="0"/>
        <w:adjustRightInd w:val="0"/>
        <w:ind w:left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• разгръщането на потенциала на всяко дете и ученик за личностно развитие,</w:t>
      </w:r>
      <w:r w:rsidR="004D3990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както и успешна реализация и социализация;</w:t>
      </w:r>
    </w:p>
    <w:p w14:paraId="304776E6" w14:textId="77777777" w:rsidR="004F4030" w:rsidRPr="001F456E" w:rsidRDefault="004F4030" w:rsidP="004D3990">
      <w:pPr>
        <w:autoSpaceDE w:val="0"/>
        <w:autoSpaceDN w:val="0"/>
        <w:adjustRightInd w:val="0"/>
        <w:ind w:left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• по-високо качество и по-добър достъп до образование;</w:t>
      </w:r>
    </w:p>
    <w:p w14:paraId="40A927E7" w14:textId="77777777" w:rsidR="004F4030" w:rsidRPr="001F456E" w:rsidRDefault="004F4030" w:rsidP="004D3990">
      <w:pPr>
        <w:autoSpaceDE w:val="0"/>
        <w:autoSpaceDN w:val="0"/>
        <w:adjustRightInd w:val="0"/>
        <w:ind w:left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• ранна превенция на обучителни затруднения;</w:t>
      </w:r>
    </w:p>
    <w:p w14:paraId="346C944C" w14:textId="77777777" w:rsidR="004F4030" w:rsidRPr="001F456E" w:rsidRDefault="004F4030" w:rsidP="004D3990">
      <w:pPr>
        <w:autoSpaceDE w:val="0"/>
        <w:autoSpaceDN w:val="0"/>
        <w:adjustRightInd w:val="0"/>
        <w:ind w:left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• включващо обучение на деца и ученици със специални образователни</w:t>
      </w:r>
      <w:r w:rsidR="004D3990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потребности (СОП);</w:t>
      </w:r>
    </w:p>
    <w:p w14:paraId="4481F71C" w14:textId="77777777" w:rsidR="004F4030" w:rsidRPr="001F456E" w:rsidRDefault="004F4030" w:rsidP="004D3990">
      <w:pPr>
        <w:autoSpaceDE w:val="0"/>
        <w:autoSpaceDN w:val="0"/>
        <w:adjustRightInd w:val="0"/>
        <w:ind w:left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• включващо обучение и социално включване на ученици с девиантно поведение;</w:t>
      </w:r>
    </w:p>
    <w:p w14:paraId="48F1BC4C" w14:textId="77777777" w:rsidR="004F4030" w:rsidRPr="001F456E" w:rsidRDefault="004F4030" w:rsidP="004D3990">
      <w:pPr>
        <w:autoSpaceDE w:val="0"/>
        <w:autoSpaceDN w:val="0"/>
        <w:adjustRightInd w:val="0"/>
        <w:ind w:left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• разширяване на обхвата на институциите в предучилищното и училищното</w:t>
      </w:r>
      <w:r w:rsidR="004D3990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образование за осъществяване на включващо обучение и надграждане на</w:t>
      </w:r>
      <w:r w:rsidR="004D3990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досегашния положителен опит в тази област.</w:t>
      </w:r>
    </w:p>
    <w:p w14:paraId="7CD18240" w14:textId="77777777" w:rsidR="00275A3D" w:rsidRPr="001F456E" w:rsidRDefault="00275A3D" w:rsidP="004D3990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bg-BG" w:eastAsia="en-US"/>
        </w:rPr>
      </w:pPr>
    </w:p>
    <w:p w14:paraId="0C7EDEDE" w14:textId="77777777" w:rsidR="004F4030" w:rsidRPr="001F456E" w:rsidRDefault="004F4030" w:rsidP="004D3990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Националната програма за равен достъп до образование и личностно развитие</w:t>
      </w:r>
      <w:r w:rsidR="004D3990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цели осигуряване на равен достъп и подкрепа за развитие и приобщаване в системата на</w:t>
      </w:r>
      <w:r w:rsidR="004D3990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предучилищното възпитание и подготовка и училищното образование на децата и</w:t>
      </w:r>
      <w:r w:rsidR="004D3990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младежите като предпоставка за равноправно социално включване и пълноценна</w:t>
      </w:r>
      <w:r w:rsidR="004D3990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личностна реализация и участие в развитието на местните общности и страната.</w:t>
      </w:r>
      <w:r w:rsidR="004D3990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В контекста на националните политики, законът за предучилищното и училищно</w:t>
      </w:r>
      <w:r w:rsidR="004D3990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образование възлага на педагогическия съвет в училище да изготви и приеме училищна</w:t>
      </w:r>
    </w:p>
    <w:p w14:paraId="7A38A9CF" w14:textId="77777777" w:rsidR="004F4030" w:rsidRPr="001F456E" w:rsidRDefault="004F4030" w:rsidP="004F4030">
      <w:p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програма за предоставяне на равни възможности и за приобщаване на децата и</w:t>
      </w:r>
      <w:r w:rsidR="004D3990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учениците от уязвими групи /чл. 263, ал.1,т.9/.</w:t>
      </w:r>
    </w:p>
    <w:p w14:paraId="6AD76F1F" w14:textId="77777777" w:rsidR="004D3990" w:rsidRPr="001F456E" w:rsidRDefault="004D3990" w:rsidP="004F4030">
      <w:p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</w:p>
    <w:p w14:paraId="65CEDB17" w14:textId="77777777" w:rsidR="004F4030" w:rsidRPr="00F06A09" w:rsidRDefault="004F4030" w:rsidP="00275A3D">
      <w:pPr>
        <w:autoSpaceDE w:val="0"/>
        <w:autoSpaceDN w:val="0"/>
        <w:adjustRightInd w:val="0"/>
        <w:jc w:val="both"/>
        <w:rPr>
          <w:rFonts w:eastAsiaTheme="minorHAnsi"/>
          <w:b/>
          <w:lang w:val="bg-BG" w:eastAsia="en-US"/>
        </w:rPr>
      </w:pPr>
      <w:r w:rsidRPr="00F06A09">
        <w:rPr>
          <w:rFonts w:eastAsiaTheme="minorHAnsi"/>
          <w:b/>
          <w:lang w:val="bg-BG" w:eastAsia="en-US"/>
        </w:rPr>
        <w:t>НОРМАТИВНА ОСНОВА НА УЧИЛИЩНАТА ПРОГРАМА</w:t>
      </w:r>
    </w:p>
    <w:p w14:paraId="4BB7F1AC" w14:textId="77777777" w:rsidR="00275A3D" w:rsidRPr="001F456E" w:rsidRDefault="00275A3D" w:rsidP="00275A3D">
      <w:p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</w:p>
    <w:p w14:paraId="6ABF3809" w14:textId="77777777" w:rsidR="004F4030" w:rsidRPr="001F456E" w:rsidRDefault="004F4030" w:rsidP="00275A3D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Стратегия за образователна интеграция на деца и ученици от етническите</w:t>
      </w:r>
      <w:r w:rsidR="00275A3D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малцинства (2015 – 2020)</w:t>
      </w:r>
    </w:p>
    <w:p w14:paraId="44D5A855" w14:textId="77777777" w:rsidR="004F4030" w:rsidRPr="001F456E" w:rsidRDefault="004F4030" w:rsidP="00275A3D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2000 Европейската социална харта /ревизирана/;</w:t>
      </w:r>
    </w:p>
    <w:p w14:paraId="53A79068" w14:textId="77777777" w:rsidR="004F4030" w:rsidRPr="001F456E" w:rsidRDefault="004F4030" w:rsidP="00275A3D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1992 - Европейската конвенция за защита на правата на човека и основните</w:t>
      </w:r>
      <w:r w:rsidR="00275A3D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свободи и първия допълнителен протокол към нея;.</w:t>
      </w:r>
    </w:p>
    <w:p w14:paraId="5E5BC337" w14:textId="77777777" w:rsidR="004F4030" w:rsidRPr="001F456E" w:rsidRDefault="004F4030" w:rsidP="00275A3D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1970 - Международния пакт за граждански и политически права и</w:t>
      </w:r>
      <w:r w:rsidR="00275A3D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Международния пакт за икономически, социални и културни права;</w:t>
      </w:r>
    </w:p>
    <w:p w14:paraId="015D023B" w14:textId="77777777" w:rsidR="004F4030" w:rsidRPr="001F456E" w:rsidRDefault="004F4030" w:rsidP="00275A3D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Национална стратегия за осигуряване на равни възможности на хората с</w:t>
      </w:r>
      <w:r w:rsidR="00275A3D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увреждания 2008-2015 г.</w:t>
      </w:r>
    </w:p>
    <w:p w14:paraId="682B3E77" w14:textId="77777777" w:rsidR="004F4030" w:rsidRPr="001F456E" w:rsidRDefault="004F4030" w:rsidP="00275A3D">
      <w:pPr>
        <w:pStyle w:val="ab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Закон за предучилищното и училищно образование;</w:t>
      </w:r>
    </w:p>
    <w:p w14:paraId="5E083B70" w14:textId="77777777" w:rsidR="004F4030" w:rsidRPr="001F456E" w:rsidRDefault="004F4030" w:rsidP="00275A3D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Настоящата училищна програма има за цел да защити и правата и интересите и</w:t>
      </w:r>
      <w:r w:rsidR="00275A3D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да предостави рани възможности за приобщаване на децата и учениците от уязвими</w:t>
      </w:r>
      <w:r w:rsidR="00275A3D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групи, както и ефективното прилагане на училищни политики за подобряване</w:t>
      </w:r>
      <w:r w:rsidR="00275A3D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качеството на живот на хората с увреждания, недопускане на дискриминация по</w:t>
      </w:r>
      <w:r w:rsidR="00275A3D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признак „увреждане”, осигуряване на равни възможности, пълноценно и активно</w:t>
      </w:r>
      <w:r w:rsidR="00275A3D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участие във всички области на училищния живот.</w:t>
      </w:r>
    </w:p>
    <w:p w14:paraId="7CDD25AE" w14:textId="77777777" w:rsidR="004F4030" w:rsidRPr="001F456E" w:rsidRDefault="00275A3D" w:rsidP="001B5C65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Първо начално училище „Христо Смирненски”</w:t>
      </w:r>
      <w:r w:rsidR="004F4030" w:rsidRPr="001F456E">
        <w:rPr>
          <w:rFonts w:eastAsiaTheme="minorHAnsi"/>
          <w:lang w:val="bg-BG" w:eastAsia="en-US"/>
        </w:rPr>
        <w:t xml:space="preserve"> е институция която спазва препоръките на Съвета на</w:t>
      </w:r>
      <w:r w:rsidRPr="001F456E">
        <w:rPr>
          <w:rFonts w:eastAsiaTheme="minorHAnsi"/>
          <w:lang w:val="bg-BG" w:eastAsia="en-US"/>
        </w:rPr>
        <w:t xml:space="preserve"> </w:t>
      </w:r>
      <w:r w:rsidR="004F4030" w:rsidRPr="001F456E">
        <w:rPr>
          <w:rFonts w:eastAsiaTheme="minorHAnsi"/>
          <w:lang w:val="bg-BG" w:eastAsia="en-US"/>
        </w:rPr>
        <w:t>Европа, отправени към всички организации да работят активно в областта на</w:t>
      </w:r>
      <w:r w:rsidRPr="001F456E">
        <w:rPr>
          <w:rFonts w:eastAsiaTheme="minorHAnsi"/>
          <w:lang w:val="bg-BG" w:eastAsia="en-US"/>
        </w:rPr>
        <w:t xml:space="preserve"> </w:t>
      </w:r>
      <w:r w:rsidR="004F4030" w:rsidRPr="001F456E">
        <w:rPr>
          <w:rFonts w:eastAsiaTheme="minorHAnsi"/>
          <w:lang w:val="bg-BG" w:eastAsia="en-US"/>
        </w:rPr>
        <w:t xml:space="preserve">интегрирането на хората с увреждания и уязвими групи. Документът има </w:t>
      </w:r>
      <w:r w:rsidR="004F4030" w:rsidRPr="001F456E">
        <w:rPr>
          <w:rFonts w:eastAsiaTheme="minorHAnsi"/>
          <w:lang w:val="bg-BG" w:eastAsia="en-US"/>
        </w:rPr>
        <w:lastRenderedPageBreak/>
        <w:t>за цел да подпомогне</w:t>
      </w:r>
      <w:r w:rsidRPr="001F456E">
        <w:rPr>
          <w:rFonts w:eastAsiaTheme="minorHAnsi"/>
          <w:lang w:val="bg-BG" w:eastAsia="en-US"/>
        </w:rPr>
        <w:t xml:space="preserve"> </w:t>
      </w:r>
      <w:r w:rsidR="004F4030" w:rsidRPr="001F456E">
        <w:rPr>
          <w:rFonts w:eastAsiaTheme="minorHAnsi"/>
          <w:lang w:val="bg-BG" w:eastAsia="en-US"/>
        </w:rPr>
        <w:t>дейността на учителите за предоставяне на равни възможности и приобщаване на</w:t>
      </w:r>
      <w:r w:rsidRPr="001F456E">
        <w:rPr>
          <w:rFonts w:eastAsiaTheme="minorHAnsi"/>
          <w:lang w:val="bg-BG" w:eastAsia="en-US"/>
        </w:rPr>
        <w:t xml:space="preserve"> </w:t>
      </w:r>
      <w:r w:rsidR="004F4030" w:rsidRPr="001F456E">
        <w:rPr>
          <w:rFonts w:eastAsiaTheme="minorHAnsi"/>
          <w:lang w:val="bg-BG" w:eastAsia="en-US"/>
        </w:rPr>
        <w:t>учениците от уязвими групи.</w:t>
      </w:r>
    </w:p>
    <w:p w14:paraId="4AFB76ED" w14:textId="77777777" w:rsidR="00275A3D" w:rsidRPr="001F456E" w:rsidRDefault="00275A3D" w:rsidP="00275A3D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bg-BG" w:eastAsia="en-US"/>
        </w:rPr>
      </w:pPr>
    </w:p>
    <w:p w14:paraId="2C0E3F89" w14:textId="3D59AC16" w:rsidR="004F4030" w:rsidRDefault="004F4030" w:rsidP="00275A3D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val="bg-BG" w:eastAsia="en-US"/>
        </w:rPr>
      </w:pPr>
      <w:r w:rsidRPr="00F06A09">
        <w:rPr>
          <w:rFonts w:eastAsiaTheme="minorHAnsi"/>
          <w:b/>
          <w:bCs/>
          <w:sz w:val="28"/>
          <w:szCs w:val="28"/>
          <w:lang w:val="bg-BG" w:eastAsia="en-US"/>
        </w:rPr>
        <w:t>Анализ на училищната среда.</w:t>
      </w:r>
    </w:p>
    <w:p w14:paraId="342B8EA7" w14:textId="77777777" w:rsidR="006144CC" w:rsidRPr="00F06A09" w:rsidRDefault="006144CC" w:rsidP="00275A3D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  <w:lang w:val="bg-BG" w:eastAsia="en-US"/>
        </w:rPr>
      </w:pPr>
    </w:p>
    <w:p w14:paraId="39A831A7" w14:textId="77777777" w:rsidR="004F4030" w:rsidRPr="001F456E" w:rsidRDefault="004F4030" w:rsidP="00275A3D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През последните години учениците са от различни националности, различни</w:t>
      </w:r>
      <w:r w:rsidR="00275A3D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вероизповедания, различни традиции и културни норми, както и ученици със специални</w:t>
      </w:r>
      <w:r w:rsidR="00275A3D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образователни потребности. Това налага изграждането на един нов комплекс от умения</w:t>
      </w:r>
      <w:r w:rsidR="00275A3D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за общуване и познания за другите, за възможните точки на различие и начините за</w:t>
      </w:r>
      <w:r w:rsidR="00275A3D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тяхното преодоляване, за толерантност към другите – и понякога към самите себе си.</w:t>
      </w:r>
    </w:p>
    <w:p w14:paraId="0485A711" w14:textId="77777777" w:rsidR="004F4030" w:rsidRPr="001F456E" w:rsidRDefault="004F4030" w:rsidP="00275A3D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Срещата с хора различия и на различните култури често е трудна, но с известни усилия</w:t>
      </w:r>
      <w:r w:rsidR="00275A3D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тя би могла да бъде особено обогатяваща и ползотворна.</w:t>
      </w:r>
    </w:p>
    <w:p w14:paraId="1666F106" w14:textId="77777777" w:rsidR="004F4030" w:rsidRPr="001F456E" w:rsidRDefault="004F4030" w:rsidP="00275A3D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В училището се предприемат политики в областта на:</w:t>
      </w:r>
    </w:p>
    <w:p w14:paraId="06392F5A" w14:textId="77777777" w:rsidR="004F4030" w:rsidRPr="001F456E" w:rsidRDefault="004F4030" w:rsidP="00275A3D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ин</w:t>
      </w:r>
      <w:r w:rsidR="00275A3D" w:rsidRPr="001F456E">
        <w:rPr>
          <w:rFonts w:eastAsiaTheme="minorHAnsi"/>
          <w:lang w:val="bg-BG" w:eastAsia="en-US"/>
        </w:rPr>
        <w:t>теркултурното образование;</w:t>
      </w:r>
    </w:p>
    <w:p w14:paraId="5ADA3DB3" w14:textId="77777777" w:rsidR="004F4030" w:rsidRPr="001F456E" w:rsidRDefault="004F4030" w:rsidP="00275A3D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умението за общуване с пр</w:t>
      </w:r>
      <w:r w:rsidR="00275A3D" w:rsidRPr="001F456E">
        <w:rPr>
          <w:rFonts w:eastAsiaTheme="minorHAnsi"/>
          <w:lang w:val="bg-BG" w:eastAsia="en-US"/>
        </w:rPr>
        <w:t>едставители на различни култури;</w:t>
      </w:r>
    </w:p>
    <w:p w14:paraId="017DEA1A" w14:textId="77777777" w:rsidR="004F4030" w:rsidRPr="001F456E" w:rsidRDefault="004F4030" w:rsidP="00275A3D">
      <w:pPr>
        <w:pStyle w:val="ab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съзнателно изграждане на толерантност; особено важно се оказва</w:t>
      </w:r>
      <w:r w:rsidR="00275A3D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обучението на учителите, които са решаващ фактор при възпитанието на</w:t>
      </w:r>
      <w:r w:rsidR="00275A3D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подрастващото поколение.</w:t>
      </w:r>
    </w:p>
    <w:p w14:paraId="568A9467" w14:textId="77777777" w:rsidR="001B5C65" w:rsidRPr="001F456E" w:rsidRDefault="001B5C65" w:rsidP="001B5C65">
      <w:pPr>
        <w:pStyle w:val="aa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</w:pPr>
      <w:r w:rsidRPr="001F456E">
        <w:rPr>
          <w:rFonts w:ascii="Times New Roman" w:eastAsia="Times New Roman" w:hAnsi="Times New Roman" w:cs="Times New Roman"/>
          <w:iCs/>
          <w:sz w:val="24"/>
          <w:szCs w:val="24"/>
          <w:lang w:val="bg-BG" w:eastAsia="bg-BG"/>
        </w:rPr>
        <w:t xml:space="preserve">Децата могат да бъдат стимулирани да се променят, да се учат, да постигат успехи и да осъществят своите мечти, само, ако училището се превърне в място, където  – учениците, родителите, учителите  могат да разчитат на разбиране и подкрепа помежду си. </w:t>
      </w:r>
    </w:p>
    <w:p w14:paraId="1D6C0CA9" w14:textId="77777777" w:rsidR="001B5C65" w:rsidRPr="001F456E" w:rsidRDefault="001B5C65" w:rsidP="001B5C65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bg-BG" w:eastAsia="pl-PL"/>
        </w:rPr>
      </w:pPr>
      <w:r w:rsidRPr="001F456E">
        <w:rPr>
          <w:rFonts w:ascii="Times New Roman" w:hAnsi="Times New Roman" w:cs="Times New Roman"/>
          <w:sz w:val="24"/>
          <w:szCs w:val="24"/>
          <w:lang w:val="bg-BG" w:eastAsia="pl-PL"/>
        </w:rPr>
        <w:t>Родителите от етническите малцинства не са достатъчно ангажирани и съпричастни към образованието на техните деца, тяхната успеваемост в училище, нивото на техните знания и адаптация в учебната среда, което се обяснява с ниското ниво на образование, което те самите имат. Образованието в повечето случаи не е ценност сред техните семейства.</w:t>
      </w:r>
    </w:p>
    <w:p w14:paraId="552E7B25" w14:textId="77777777" w:rsidR="001B5C65" w:rsidRPr="001F456E" w:rsidRDefault="001B5C65" w:rsidP="001B5C65">
      <w:pPr>
        <w:pStyle w:val="aa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F45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Затова е много важно, тази родителската общност активно да присъства в училищния живот. Привличането и мотивирането на родителите може да стане чрез включване в реални дейности.</w:t>
      </w:r>
    </w:p>
    <w:p w14:paraId="73372CC7" w14:textId="77777777" w:rsidR="004F4030" w:rsidRPr="001F456E" w:rsidRDefault="004F4030" w:rsidP="006E1A59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Създават се условия за достъпна качествена грижа за децата в училищна възраст,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така че техните родители да могат да търсят възможности за образование или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професионална реализация.</w:t>
      </w:r>
    </w:p>
    <w:p w14:paraId="26BDD58A" w14:textId="77777777" w:rsidR="004F4030" w:rsidRPr="001F456E" w:rsidRDefault="004F4030" w:rsidP="006E1A59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При децата в училищна възраст се обръща особено внимание на семейството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като част от образователния процес.</w:t>
      </w:r>
    </w:p>
    <w:p w14:paraId="5BB5E3BA" w14:textId="77777777" w:rsidR="004F4030" w:rsidRPr="001F456E" w:rsidRDefault="004F4030" w:rsidP="006E1A59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Често се прави паралел между интеркултурното образование и образованието на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деца със специални образователни нужди: и в двата случая потенциалните ползи за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обществото от преодоляване на пречките пред приобщаването на различните са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огромни, а в същото време потенциалните рискове от игнорирането или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дискриминирането биха могли да бъдат още по-сериозни.</w:t>
      </w:r>
    </w:p>
    <w:p w14:paraId="6BEE332E" w14:textId="77777777" w:rsidR="004F4030" w:rsidRPr="001F456E" w:rsidRDefault="004F4030" w:rsidP="006E1A59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Ключовата роля на образованието за изграждането на една по-висока култура на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толерантност и приобщаване: ранното образование, достъпно за всички независимо от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социално-икономическия им статус и интелектуалните им умения и възможности.</w:t>
      </w:r>
    </w:p>
    <w:p w14:paraId="2C2E5908" w14:textId="77777777" w:rsidR="004F4030" w:rsidRPr="001F456E" w:rsidRDefault="004F4030" w:rsidP="006E1A59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Обхващането на всяко дете с увреждане в училищна възраст в образователната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система и изграждането на съответната подкрепяща среда за него е основна дейност за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достъп до качествено образование. В резултат от изпълнението на дейностите по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изграждане на подкрепяща среда в училище нараства броят на интегрираните деца и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ученици със специални образователни потребности, ресурсните учители и другите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специалисти, които подпомагат интегрираното обучение.</w:t>
      </w:r>
    </w:p>
    <w:p w14:paraId="091A6259" w14:textId="77777777" w:rsidR="006E1A59" w:rsidRPr="001F456E" w:rsidRDefault="006E1A59" w:rsidP="00275A3D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bg-BG" w:eastAsia="en-US"/>
        </w:rPr>
      </w:pPr>
    </w:p>
    <w:p w14:paraId="27970301" w14:textId="77777777" w:rsidR="00411082" w:rsidRDefault="00411082" w:rsidP="00275A3D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bg-BG" w:eastAsia="en-US"/>
        </w:rPr>
      </w:pPr>
    </w:p>
    <w:p w14:paraId="7789DA95" w14:textId="77D0CF9A" w:rsidR="00F06A09" w:rsidRDefault="004F4030" w:rsidP="00275A3D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bg-BG" w:eastAsia="en-US"/>
        </w:rPr>
      </w:pPr>
      <w:r w:rsidRPr="001F456E">
        <w:rPr>
          <w:rFonts w:eastAsiaTheme="minorHAnsi"/>
          <w:b/>
          <w:bCs/>
          <w:lang w:val="bg-BG" w:eastAsia="en-US"/>
        </w:rPr>
        <w:t>ВОДЕЩИ ПРИНЦИПИ ПРИ РЕАЛИЗАЦИЯТА НА ПРОГРАМАТА</w:t>
      </w:r>
    </w:p>
    <w:p w14:paraId="20B92ECC" w14:textId="77777777" w:rsidR="00F06A09" w:rsidRPr="001F456E" w:rsidRDefault="00F06A09" w:rsidP="00275A3D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bg-BG" w:eastAsia="en-US"/>
        </w:rPr>
      </w:pPr>
    </w:p>
    <w:p w14:paraId="10699DF8" w14:textId="77777777" w:rsidR="004F4030" w:rsidRPr="001F456E" w:rsidRDefault="004F4030" w:rsidP="006E1A59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Равен достъп и приобщаване на всяко дете</w:t>
      </w:r>
      <w:r w:rsidR="006E1A59" w:rsidRPr="001F456E">
        <w:rPr>
          <w:rFonts w:eastAsiaTheme="minorHAnsi"/>
          <w:lang w:val="bg-BG" w:eastAsia="en-US"/>
        </w:rPr>
        <w:t>;</w:t>
      </w:r>
    </w:p>
    <w:p w14:paraId="3EDDDDF4" w14:textId="77777777" w:rsidR="004F4030" w:rsidRPr="001F456E" w:rsidRDefault="004F4030" w:rsidP="006E1A59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Равнопоставеност и недопускане на дискриминация</w:t>
      </w:r>
      <w:r w:rsidR="006E1A59" w:rsidRPr="001F456E">
        <w:rPr>
          <w:rFonts w:eastAsiaTheme="minorHAnsi"/>
          <w:lang w:val="bg-BG" w:eastAsia="en-US"/>
        </w:rPr>
        <w:t>;</w:t>
      </w:r>
    </w:p>
    <w:p w14:paraId="6098AF95" w14:textId="77777777" w:rsidR="004F4030" w:rsidRPr="001F456E" w:rsidRDefault="004F4030" w:rsidP="006E1A59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Съхраняване на етнокултурното многообразие</w:t>
      </w:r>
      <w:r w:rsidR="006E1A59" w:rsidRPr="001F456E">
        <w:rPr>
          <w:rFonts w:eastAsiaTheme="minorHAnsi"/>
          <w:lang w:val="bg-BG" w:eastAsia="en-US"/>
        </w:rPr>
        <w:t>;</w:t>
      </w:r>
    </w:p>
    <w:p w14:paraId="5C94CE14" w14:textId="77777777" w:rsidR="004F4030" w:rsidRPr="001F456E" w:rsidRDefault="004F4030" w:rsidP="006E1A59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С цел продължаване на създаването на подкрепяща среда за обучението и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възпитанието на децата със специални образователни потребности в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общообразователните училища и детските градини, която да включва:</w:t>
      </w:r>
    </w:p>
    <w:p w14:paraId="53B2C522" w14:textId="77777777" w:rsidR="004F4030" w:rsidRPr="00F06A09" w:rsidRDefault="004F4030" w:rsidP="00F06A09">
      <w:pPr>
        <w:pStyle w:val="ab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F06A09">
        <w:rPr>
          <w:rFonts w:eastAsiaTheme="minorHAnsi"/>
          <w:lang w:val="bg-BG" w:eastAsia="en-US"/>
        </w:rPr>
        <w:t>достъпна архитектурна среда</w:t>
      </w:r>
      <w:r w:rsidR="006E1A59" w:rsidRPr="00F06A09">
        <w:rPr>
          <w:rFonts w:eastAsiaTheme="minorHAnsi"/>
          <w:lang w:val="bg-BG" w:eastAsia="en-US"/>
        </w:rPr>
        <w:t>;</w:t>
      </w:r>
    </w:p>
    <w:p w14:paraId="0C418A76" w14:textId="77777777" w:rsidR="004F4030" w:rsidRPr="00F06A09" w:rsidRDefault="004F4030" w:rsidP="00F06A09">
      <w:pPr>
        <w:pStyle w:val="ab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F06A09">
        <w:rPr>
          <w:rFonts w:eastAsiaTheme="minorHAnsi"/>
          <w:lang w:val="bg-BG" w:eastAsia="en-US"/>
        </w:rPr>
        <w:t>екипи от специалисти, в зависимост от потребностите на децата</w:t>
      </w:r>
      <w:r w:rsidR="006E1A59" w:rsidRPr="00F06A09">
        <w:rPr>
          <w:rFonts w:eastAsiaTheme="minorHAnsi"/>
          <w:lang w:val="bg-BG" w:eastAsia="en-US"/>
        </w:rPr>
        <w:t>;</w:t>
      </w:r>
    </w:p>
    <w:p w14:paraId="67A75112" w14:textId="77777777" w:rsidR="00F06A09" w:rsidRDefault="004F4030" w:rsidP="00F06A09">
      <w:pPr>
        <w:autoSpaceDE w:val="0"/>
        <w:autoSpaceDN w:val="0"/>
        <w:adjustRightInd w:val="0"/>
        <w:ind w:left="360"/>
        <w:jc w:val="both"/>
        <w:rPr>
          <w:rFonts w:eastAsiaTheme="minorHAnsi"/>
          <w:lang w:val="bg-BG" w:eastAsia="en-US"/>
        </w:rPr>
      </w:pPr>
      <w:r w:rsidRPr="00F06A09">
        <w:rPr>
          <w:rFonts w:eastAsiaTheme="minorHAnsi"/>
          <w:lang w:val="bg-BG" w:eastAsia="en-US"/>
        </w:rPr>
        <w:t>диаг</w:t>
      </w:r>
      <w:r w:rsidR="00F06A09">
        <w:rPr>
          <w:rFonts w:eastAsiaTheme="minorHAnsi"/>
          <w:lang w:val="bg-BG" w:eastAsia="en-US"/>
        </w:rPr>
        <w:t>ностична и консултативна дейност;</w:t>
      </w:r>
    </w:p>
    <w:p w14:paraId="725CDABD" w14:textId="59212578" w:rsidR="004F4030" w:rsidRPr="00F06A09" w:rsidRDefault="004F4030" w:rsidP="00F06A09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F06A09">
        <w:rPr>
          <w:rFonts w:eastAsiaTheme="minorHAnsi"/>
          <w:lang w:val="bg-BG" w:eastAsia="en-US"/>
        </w:rPr>
        <w:t>специални учебно-технически средства и апаратура</w:t>
      </w:r>
      <w:r w:rsidR="006E1A59" w:rsidRPr="00F06A09">
        <w:rPr>
          <w:rFonts w:eastAsiaTheme="minorHAnsi"/>
          <w:lang w:val="bg-BG" w:eastAsia="en-US"/>
        </w:rPr>
        <w:t>;</w:t>
      </w:r>
    </w:p>
    <w:p w14:paraId="6F407739" w14:textId="77777777" w:rsidR="004F4030" w:rsidRPr="00F06A09" w:rsidRDefault="004F4030" w:rsidP="00F06A09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F06A09">
        <w:rPr>
          <w:rFonts w:eastAsiaTheme="minorHAnsi"/>
          <w:lang w:val="bg-BG" w:eastAsia="en-US"/>
        </w:rPr>
        <w:t>индивидуални образователни програми</w:t>
      </w:r>
      <w:r w:rsidR="006E1A59" w:rsidRPr="00F06A09">
        <w:rPr>
          <w:rFonts w:eastAsiaTheme="minorHAnsi"/>
          <w:lang w:val="bg-BG" w:eastAsia="en-US"/>
        </w:rPr>
        <w:t>;</w:t>
      </w:r>
    </w:p>
    <w:p w14:paraId="172ABB92" w14:textId="77777777" w:rsidR="004F4030" w:rsidRPr="00F06A09" w:rsidRDefault="004F4030" w:rsidP="00F06A09">
      <w:pPr>
        <w:pStyle w:val="ab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F06A09">
        <w:rPr>
          <w:rFonts w:eastAsiaTheme="minorHAnsi"/>
          <w:lang w:val="bg-BG" w:eastAsia="en-US"/>
        </w:rPr>
        <w:t>учебни програми по специалните учебни предмети и други.</w:t>
      </w:r>
    </w:p>
    <w:p w14:paraId="5D6A9F3D" w14:textId="77777777" w:rsidR="004F4030" w:rsidRPr="001F456E" w:rsidRDefault="004F4030" w:rsidP="006E1A59">
      <w:pPr>
        <w:autoSpaceDE w:val="0"/>
        <w:autoSpaceDN w:val="0"/>
        <w:adjustRightInd w:val="0"/>
        <w:ind w:firstLine="36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Продължава прилагането на политиката за включващо обучение на децата със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специални образователни потребности чрез:</w:t>
      </w:r>
    </w:p>
    <w:p w14:paraId="5E6BC0C6" w14:textId="77777777" w:rsidR="004F4030" w:rsidRPr="001F456E" w:rsidRDefault="004F4030" w:rsidP="006E1A59">
      <w:pPr>
        <w:autoSpaceDE w:val="0"/>
        <w:autoSpaceDN w:val="0"/>
        <w:adjustRightInd w:val="0"/>
        <w:ind w:left="36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• Единна методика за комплексно педагогическо оценяване и препоръки за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децата със специални образователни потребности.</w:t>
      </w:r>
    </w:p>
    <w:p w14:paraId="66CF4F0F" w14:textId="77777777" w:rsidR="004F4030" w:rsidRPr="001F456E" w:rsidRDefault="004F4030" w:rsidP="006E1A59">
      <w:pPr>
        <w:autoSpaceDE w:val="0"/>
        <w:autoSpaceDN w:val="0"/>
        <w:adjustRightInd w:val="0"/>
        <w:ind w:left="36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• Изградени положителни нагласи към включващо обучение в различните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общности – учители, ученици, деца и родители.</w:t>
      </w:r>
    </w:p>
    <w:p w14:paraId="3A18D834" w14:textId="77777777" w:rsidR="004F4030" w:rsidRPr="001F456E" w:rsidRDefault="004F4030" w:rsidP="006E1A59">
      <w:pPr>
        <w:autoSpaceDE w:val="0"/>
        <w:autoSpaceDN w:val="0"/>
        <w:adjustRightInd w:val="0"/>
        <w:ind w:left="36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• Създадени условия, гарантиращи интеграцията на децата със специални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образователни потребности в детските градини и общообразователните училища чрез</w:t>
      </w:r>
      <w:r w:rsidR="006E1A59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изграждане на подкрепяща среда.</w:t>
      </w:r>
    </w:p>
    <w:p w14:paraId="662B0FFD" w14:textId="77777777" w:rsidR="006E1A59" w:rsidRPr="001F456E" w:rsidRDefault="006E1A59" w:rsidP="006E1A59">
      <w:pPr>
        <w:autoSpaceDE w:val="0"/>
        <w:autoSpaceDN w:val="0"/>
        <w:adjustRightInd w:val="0"/>
        <w:ind w:left="360"/>
        <w:jc w:val="both"/>
        <w:rPr>
          <w:rFonts w:eastAsiaTheme="minorHAnsi"/>
          <w:lang w:val="bg-BG" w:eastAsia="en-US"/>
        </w:rPr>
      </w:pPr>
    </w:p>
    <w:p w14:paraId="1D115998" w14:textId="6C780CEF" w:rsidR="004F4030" w:rsidRDefault="004F4030" w:rsidP="001B5C65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bg-BG" w:eastAsia="en-US"/>
        </w:rPr>
      </w:pPr>
      <w:r w:rsidRPr="001F456E">
        <w:rPr>
          <w:rFonts w:eastAsiaTheme="minorHAnsi"/>
          <w:b/>
          <w:bCs/>
          <w:lang w:val="bg-BG" w:eastAsia="en-US"/>
        </w:rPr>
        <w:t>ЦЕЛИ НА ПРОГРАМАТА</w:t>
      </w:r>
    </w:p>
    <w:p w14:paraId="54951EF0" w14:textId="77777777" w:rsidR="00F06A09" w:rsidRPr="001F456E" w:rsidRDefault="00F06A09" w:rsidP="001B5C65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bg-BG" w:eastAsia="en-US"/>
        </w:rPr>
      </w:pPr>
    </w:p>
    <w:p w14:paraId="3DA6D949" w14:textId="77777777" w:rsidR="004F4030" w:rsidRPr="001F456E" w:rsidRDefault="004F4030" w:rsidP="00E66EFF">
      <w:pPr>
        <w:autoSpaceDE w:val="0"/>
        <w:autoSpaceDN w:val="0"/>
        <w:adjustRightInd w:val="0"/>
        <w:ind w:left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1. Пълноценна социализация на деца и ученици със специални</w:t>
      </w:r>
      <w:r w:rsidR="001B5C65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образователни потребности, ученици с физически и ментални увреждания и ученици от</w:t>
      </w:r>
      <w:r w:rsidR="001B5C65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етническите малцинства.</w:t>
      </w:r>
    </w:p>
    <w:p w14:paraId="44EAA0C8" w14:textId="77777777" w:rsidR="004F4030" w:rsidRPr="001F456E" w:rsidRDefault="004F4030" w:rsidP="00E66EFF">
      <w:pPr>
        <w:autoSpaceDE w:val="0"/>
        <w:autoSpaceDN w:val="0"/>
        <w:adjustRightInd w:val="0"/>
        <w:ind w:left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2. Гарантиране на равен достъп до качествено образование за децата и</w:t>
      </w:r>
      <w:r w:rsidR="001B5C65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учениците със специални образователни потребности, ученици с физически и ментални</w:t>
      </w:r>
      <w:r w:rsidR="001B5C65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увреждания и ученици от етническите малцинства.</w:t>
      </w:r>
    </w:p>
    <w:p w14:paraId="7826FBA2" w14:textId="77777777" w:rsidR="004F4030" w:rsidRPr="001F456E" w:rsidRDefault="004F4030" w:rsidP="00E66EFF">
      <w:pPr>
        <w:autoSpaceDE w:val="0"/>
        <w:autoSpaceDN w:val="0"/>
        <w:adjustRightInd w:val="0"/>
        <w:ind w:left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3. Утвърждаване на интеркултурно и подкрепящо образование като</w:t>
      </w:r>
      <w:r w:rsidR="001B5C65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неотменна част от процеса на модернизация на българската образователна система.</w:t>
      </w:r>
    </w:p>
    <w:p w14:paraId="0A907409" w14:textId="77777777" w:rsidR="004F4030" w:rsidRPr="001F456E" w:rsidRDefault="004F4030" w:rsidP="00E66EFF">
      <w:pPr>
        <w:autoSpaceDE w:val="0"/>
        <w:autoSpaceDN w:val="0"/>
        <w:adjustRightInd w:val="0"/>
        <w:ind w:left="708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4. Съхраняване и развиване на културната идентичност на децата и</w:t>
      </w:r>
      <w:r w:rsidR="001B5C65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учениците от етническите малцинства.</w:t>
      </w:r>
    </w:p>
    <w:p w14:paraId="62C02C3F" w14:textId="77777777" w:rsidR="00E66EFF" w:rsidRPr="001F456E" w:rsidRDefault="00E66EFF" w:rsidP="001B5C65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bg-BG" w:eastAsia="en-US"/>
        </w:rPr>
      </w:pPr>
    </w:p>
    <w:p w14:paraId="016E68D2" w14:textId="77777777" w:rsidR="004F4030" w:rsidRPr="001F456E" w:rsidRDefault="004F4030" w:rsidP="001B5C65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bg-BG" w:eastAsia="en-US"/>
        </w:rPr>
      </w:pPr>
      <w:r w:rsidRPr="001F456E">
        <w:rPr>
          <w:rFonts w:eastAsiaTheme="minorHAnsi"/>
          <w:b/>
          <w:bCs/>
          <w:lang w:val="bg-BG" w:eastAsia="en-US"/>
        </w:rPr>
        <w:t>ДЕЙНОСТИ ЗА ПОСТИГАНЕ НА ЦЕЛИТЕ</w:t>
      </w:r>
    </w:p>
    <w:p w14:paraId="03B80467" w14:textId="77777777" w:rsidR="00BC674A" w:rsidRPr="001F456E" w:rsidRDefault="00BC674A" w:rsidP="001B5C65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bg-BG" w:eastAsia="en-US"/>
        </w:rPr>
      </w:pPr>
    </w:p>
    <w:p w14:paraId="458D9B2A" w14:textId="00772A9C" w:rsidR="00BC674A" w:rsidRPr="001F456E" w:rsidRDefault="002B140A" w:rsidP="00BC674A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>
        <w:rPr>
          <w:rFonts w:eastAsiaTheme="minorHAnsi"/>
          <w:lang w:val="bg-BG" w:eastAsia="en-US"/>
        </w:rPr>
        <w:t>П</w:t>
      </w:r>
      <w:r w:rsidR="00BC674A" w:rsidRPr="001F456E">
        <w:rPr>
          <w:rFonts w:eastAsiaTheme="minorHAnsi"/>
          <w:lang w:val="bg-BG" w:eastAsia="en-US"/>
        </w:rPr>
        <w:t>роследяване на децата в риск.</w:t>
      </w:r>
      <w:r w:rsidR="00594021" w:rsidRPr="001F456E">
        <w:rPr>
          <w:rFonts w:eastAsiaTheme="minorHAnsi"/>
          <w:lang w:val="bg-BG" w:eastAsia="en-US"/>
        </w:rPr>
        <w:t xml:space="preserve"> Връзка с комисията за борба с агресията.</w:t>
      </w:r>
    </w:p>
    <w:p w14:paraId="648684FD" w14:textId="77777777" w:rsidR="009B7FAD" w:rsidRPr="001F456E" w:rsidRDefault="009B7FAD" w:rsidP="001B5C65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bg-BG" w:eastAsia="en-US"/>
        </w:rPr>
      </w:pPr>
    </w:p>
    <w:p w14:paraId="17A8B9A0" w14:textId="77777777" w:rsidR="00BC674A" w:rsidRPr="001F456E" w:rsidRDefault="00BC674A" w:rsidP="00BC674A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Провеждане на информационни кампании сред родители и общественост за разясняване на взаимните ползи от интегрираното обучение на децата и учениците със специални образователни потребности, ученици с физически и ментални увреждания и ученици от етническите малцинства.</w:t>
      </w:r>
    </w:p>
    <w:p w14:paraId="3EE5EF30" w14:textId="77777777" w:rsidR="00BC674A" w:rsidRPr="001F456E" w:rsidRDefault="00BC674A" w:rsidP="00BC674A">
      <w:pPr>
        <w:pStyle w:val="ab"/>
        <w:rPr>
          <w:rFonts w:eastAsiaTheme="minorHAnsi"/>
          <w:lang w:val="bg-BG" w:eastAsia="en-US"/>
        </w:rPr>
      </w:pPr>
    </w:p>
    <w:p w14:paraId="1615E9E5" w14:textId="77777777" w:rsidR="004F4030" w:rsidRPr="001F456E" w:rsidRDefault="00BC674A" w:rsidP="0057765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Р</w:t>
      </w:r>
      <w:r w:rsidR="004F4030" w:rsidRPr="001F456E">
        <w:rPr>
          <w:rFonts w:eastAsiaTheme="minorHAnsi"/>
          <w:lang w:val="bg-BG" w:eastAsia="en-US"/>
        </w:rPr>
        <w:t>абота с родителите за по-голяма заинтересованост към</w:t>
      </w:r>
      <w:r w:rsidR="001B5C65" w:rsidRPr="001F456E">
        <w:rPr>
          <w:rFonts w:eastAsiaTheme="minorHAnsi"/>
          <w:lang w:val="bg-BG" w:eastAsia="en-US"/>
        </w:rPr>
        <w:t xml:space="preserve"> </w:t>
      </w:r>
      <w:r w:rsidR="004F4030" w:rsidRPr="001F456E">
        <w:rPr>
          <w:rFonts w:eastAsiaTheme="minorHAnsi"/>
          <w:lang w:val="bg-BG" w:eastAsia="en-US"/>
        </w:rPr>
        <w:t>образователно-възпитат</w:t>
      </w:r>
      <w:r w:rsidRPr="001F456E">
        <w:rPr>
          <w:rFonts w:eastAsiaTheme="minorHAnsi"/>
          <w:lang w:val="bg-BG" w:eastAsia="en-US"/>
        </w:rPr>
        <w:t>елния процес.</w:t>
      </w:r>
      <w:r w:rsidR="00594021" w:rsidRPr="001F456E">
        <w:rPr>
          <w:rFonts w:eastAsiaTheme="minorHAnsi"/>
          <w:lang w:val="bg-BG" w:eastAsia="en-US"/>
        </w:rPr>
        <w:t xml:space="preserve"> Организиране на среща с родители и прожектиране на презентация за образователните практики по света. </w:t>
      </w:r>
    </w:p>
    <w:p w14:paraId="61BAA76B" w14:textId="77777777" w:rsidR="00BC674A" w:rsidRPr="001F456E" w:rsidRDefault="00BC674A" w:rsidP="00BC674A">
      <w:pPr>
        <w:pStyle w:val="ab"/>
        <w:rPr>
          <w:rFonts w:eastAsiaTheme="minorHAnsi"/>
          <w:lang w:val="bg-BG" w:eastAsia="en-US"/>
        </w:rPr>
      </w:pPr>
    </w:p>
    <w:p w14:paraId="50B59AAC" w14:textId="77777777" w:rsidR="00BC674A" w:rsidRPr="001F456E" w:rsidRDefault="00BC674A" w:rsidP="00BC674A">
      <w:pPr>
        <w:pStyle w:val="ab"/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</w:p>
    <w:p w14:paraId="61FB9A6A" w14:textId="77777777" w:rsidR="004F4030" w:rsidRPr="001F456E" w:rsidRDefault="004F4030" w:rsidP="001B5C65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Работа с родителските общности за преодоляване на негативни</w:t>
      </w:r>
      <w:r w:rsidR="001B5C65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стереотипи и дискриминационни нагласи спрямо различните етноси и децата с</w:t>
      </w:r>
      <w:r w:rsidR="001B5C65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увреждания.</w:t>
      </w:r>
    </w:p>
    <w:p w14:paraId="0C5FBDDC" w14:textId="77777777" w:rsidR="00BC674A" w:rsidRPr="001F456E" w:rsidRDefault="00BC674A" w:rsidP="00BC674A">
      <w:pPr>
        <w:pStyle w:val="ab"/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</w:p>
    <w:p w14:paraId="5003633C" w14:textId="77777777" w:rsidR="004F4030" w:rsidRPr="001F456E" w:rsidRDefault="004F4030" w:rsidP="0057765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Провеждане на информационни кампании за привличане на млади хора</w:t>
      </w:r>
      <w:r w:rsidR="001B5C65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като доброволци за работа с деца в риск от отпадане или отпаднали от образователната</w:t>
      </w:r>
      <w:r w:rsidR="00E66EFF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система.</w:t>
      </w:r>
      <w:r w:rsidR="001B01A7" w:rsidRPr="001F456E">
        <w:rPr>
          <w:rFonts w:eastAsiaTheme="minorHAnsi"/>
          <w:lang w:val="bg-BG" w:eastAsia="en-US"/>
        </w:rPr>
        <w:t xml:space="preserve"> </w:t>
      </w:r>
    </w:p>
    <w:p w14:paraId="2D02C51F" w14:textId="77777777" w:rsidR="00BC674A" w:rsidRPr="001F456E" w:rsidRDefault="00BC674A" w:rsidP="00BC674A">
      <w:p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</w:p>
    <w:p w14:paraId="5E51054F" w14:textId="58C3F013" w:rsidR="004F4030" w:rsidRPr="001F456E" w:rsidRDefault="004F4030" w:rsidP="0057765B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Осъществяване на извънкласна работа, занимания по интереси и на</w:t>
      </w:r>
      <w:r w:rsidR="00E66EFF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организиран отдих и спорт в мултикултурна образователна среда, съчетана с</w:t>
      </w:r>
      <w:r w:rsidR="00E66EFF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 xml:space="preserve">традициите на отделните </w:t>
      </w:r>
      <w:r w:rsidR="001B01A7" w:rsidRPr="001F456E">
        <w:rPr>
          <w:rFonts w:eastAsiaTheme="minorHAnsi"/>
          <w:lang w:val="bg-BG" w:eastAsia="en-US"/>
        </w:rPr>
        <w:t xml:space="preserve">етнически групи. </w:t>
      </w:r>
      <w:r w:rsidR="00524963">
        <w:rPr>
          <w:rFonts w:eastAsiaTheme="minorHAnsi"/>
          <w:lang w:val="bg-BG" w:eastAsia="en-US"/>
        </w:rPr>
        <w:t>Представяне</w:t>
      </w:r>
      <w:r w:rsidR="001B01A7" w:rsidRPr="001F456E">
        <w:rPr>
          <w:rFonts w:eastAsiaTheme="minorHAnsi"/>
          <w:lang w:val="bg-BG" w:eastAsia="en-US"/>
        </w:rPr>
        <w:t xml:space="preserve"> на отделните етноси в заниманията по интереси.</w:t>
      </w:r>
    </w:p>
    <w:p w14:paraId="654599BD" w14:textId="77777777" w:rsidR="00BC674A" w:rsidRPr="001F456E" w:rsidRDefault="00BC674A" w:rsidP="00BC674A">
      <w:pPr>
        <w:pStyle w:val="ab"/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</w:p>
    <w:p w14:paraId="3A27D308" w14:textId="77777777" w:rsidR="004F4030" w:rsidRPr="001F456E" w:rsidRDefault="004F4030" w:rsidP="001B5C65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  <w:r w:rsidRPr="001F456E">
        <w:rPr>
          <w:rFonts w:eastAsiaTheme="minorHAnsi"/>
          <w:lang w:val="bg-BG" w:eastAsia="en-US"/>
        </w:rPr>
        <w:t>Допълнителна работа с ученици със специални образователни</w:t>
      </w:r>
      <w:r w:rsidR="00E66EFF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потребности и ученици от етническите малцинства, застрашени от отпадане и/или</w:t>
      </w:r>
      <w:r w:rsidR="00E66EFF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преж</w:t>
      </w:r>
      <w:r w:rsidR="00BC674A" w:rsidRPr="001F456E">
        <w:rPr>
          <w:rFonts w:eastAsiaTheme="minorHAnsi"/>
          <w:lang w:val="bg-BG" w:eastAsia="en-US"/>
        </w:rPr>
        <w:t>девременно напускане на училище.</w:t>
      </w:r>
    </w:p>
    <w:p w14:paraId="24D7BEE9" w14:textId="77777777" w:rsidR="00BC674A" w:rsidRPr="001F456E" w:rsidRDefault="00BC674A" w:rsidP="00BC674A">
      <w:pPr>
        <w:autoSpaceDE w:val="0"/>
        <w:autoSpaceDN w:val="0"/>
        <w:adjustRightInd w:val="0"/>
        <w:jc w:val="both"/>
        <w:rPr>
          <w:rFonts w:eastAsiaTheme="minorHAnsi"/>
          <w:lang w:val="bg-BG" w:eastAsia="en-US"/>
        </w:rPr>
      </w:pPr>
    </w:p>
    <w:p w14:paraId="03C3C4CB" w14:textId="77777777" w:rsidR="0057765B" w:rsidRPr="001F456E" w:rsidRDefault="004F4030" w:rsidP="001B01A7">
      <w:pPr>
        <w:pStyle w:val="ab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bg-BG"/>
        </w:rPr>
      </w:pPr>
      <w:r w:rsidRPr="001F456E">
        <w:rPr>
          <w:rFonts w:eastAsiaTheme="minorHAnsi"/>
          <w:lang w:val="bg-BG" w:eastAsia="en-US"/>
        </w:rPr>
        <w:t>Създаване на условия за развитие на талантливите деца с увреждания</w:t>
      </w:r>
      <w:r w:rsidR="00E66EFF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чрез насърчаване на техните творческите изяви. както и стимулиране на училищата по</w:t>
      </w:r>
      <w:r w:rsidR="00E66EFF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изкуствата и творческите съюзи на художници, музиканти, артисти, на музеи, галерии и</w:t>
      </w:r>
      <w:r w:rsidR="0057765B" w:rsidRPr="001F456E">
        <w:rPr>
          <w:rFonts w:eastAsiaTheme="minorHAnsi"/>
          <w:lang w:val="bg-BG" w:eastAsia="en-US"/>
        </w:rPr>
        <w:t xml:space="preserve"> </w:t>
      </w:r>
      <w:r w:rsidRPr="001F456E">
        <w:rPr>
          <w:rFonts w:eastAsiaTheme="minorHAnsi"/>
          <w:lang w:val="bg-BG" w:eastAsia="en-US"/>
        </w:rPr>
        <w:t>културни институции да осъществяват програми с участието на деца с увреждания.</w:t>
      </w:r>
      <w:r w:rsidR="001B01A7" w:rsidRPr="001F456E">
        <w:rPr>
          <w:rFonts w:eastAsiaTheme="minorHAnsi"/>
          <w:lang w:val="bg-BG" w:eastAsia="en-US"/>
        </w:rPr>
        <w:t xml:space="preserve"> Представяне на изложба с рисунки на деца със специални образователни потребности.</w:t>
      </w:r>
    </w:p>
    <w:p w14:paraId="0861528D" w14:textId="77777777" w:rsidR="00BC674A" w:rsidRPr="001F456E" w:rsidRDefault="00BC674A" w:rsidP="00BC674A">
      <w:pPr>
        <w:autoSpaceDE w:val="0"/>
        <w:autoSpaceDN w:val="0"/>
        <w:adjustRightInd w:val="0"/>
        <w:jc w:val="both"/>
        <w:rPr>
          <w:lang w:val="bg-BG"/>
        </w:rPr>
      </w:pPr>
    </w:p>
    <w:p w14:paraId="18A8A48C" w14:textId="77777777" w:rsidR="003B7831" w:rsidRPr="001F456E" w:rsidRDefault="003B7831" w:rsidP="0057765B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F456E">
        <w:rPr>
          <w:rFonts w:ascii="Times New Roman" w:hAnsi="Times New Roman" w:cs="Times New Roman"/>
          <w:sz w:val="24"/>
          <w:szCs w:val="24"/>
          <w:lang w:val="bg-BG"/>
        </w:rPr>
        <w:t>Стимулиране на педагогическите специалисти за повишаване на квалификацията си за работа в мултикултурна среда.</w:t>
      </w:r>
    </w:p>
    <w:p w14:paraId="18BD409D" w14:textId="77777777" w:rsidR="00BC674A" w:rsidRPr="001F456E" w:rsidRDefault="00BC674A" w:rsidP="00BC674A">
      <w:pPr>
        <w:pStyle w:val="aa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F6491E4" w14:textId="77777777" w:rsidR="003B7831" w:rsidRPr="001F456E" w:rsidRDefault="003B7831" w:rsidP="0057765B">
      <w:pPr>
        <w:pStyle w:val="aa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F456E">
        <w:rPr>
          <w:rFonts w:ascii="Times New Roman" w:hAnsi="Times New Roman" w:cs="Times New Roman"/>
          <w:sz w:val="24"/>
          <w:szCs w:val="24"/>
          <w:lang w:val="bg-BG"/>
        </w:rPr>
        <w:t>Общината, НПО и другите организации да засилят специализираната си работа с родителите, за да повишават мотивацията и заинтересоваността им техните деца да посещават училище.</w:t>
      </w:r>
    </w:p>
    <w:p w14:paraId="403D9CEA" w14:textId="77777777" w:rsidR="007319EA" w:rsidRPr="001F456E" w:rsidRDefault="007319EA" w:rsidP="007319EA">
      <w:pPr>
        <w:pStyle w:val="ab"/>
        <w:rPr>
          <w:lang w:val="bg-BG"/>
        </w:rPr>
      </w:pPr>
    </w:p>
    <w:p w14:paraId="16B9829E" w14:textId="77777777" w:rsidR="007319EA" w:rsidRPr="001F456E" w:rsidRDefault="007319EA" w:rsidP="007319EA">
      <w:pPr>
        <w:pStyle w:val="aa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5D4B76B" w14:textId="77777777" w:rsidR="007319EA" w:rsidRPr="001F456E" w:rsidRDefault="007319EA" w:rsidP="007319EA">
      <w:pPr>
        <w:pStyle w:val="aa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C8D83C6" w14:textId="77777777" w:rsidR="007319EA" w:rsidRDefault="00FD5B73" w:rsidP="00FD5B73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</w:t>
      </w:r>
    </w:p>
    <w:p w14:paraId="4C051F17" w14:textId="77777777" w:rsidR="00FD5B73" w:rsidRPr="001F456E" w:rsidRDefault="00FD5B73" w:rsidP="00FD5B73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B869F3A" w14:textId="77777777" w:rsidR="007319EA" w:rsidRPr="001F456E" w:rsidRDefault="007319EA" w:rsidP="007319EA">
      <w:pPr>
        <w:pStyle w:val="aa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644823B" w14:textId="77777777" w:rsidR="00D23E36" w:rsidRDefault="001F456E" w:rsidP="001F456E">
      <w:pPr>
        <w:pStyle w:val="aa"/>
        <w:spacing w:line="72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F456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B4059">
        <w:rPr>
          <w:rFonts w:ascii="Times New Roman" w:hAnsi="Times New Roman" w:cs="Times New Roman"/>
          <w:sz w:val="24"/>
          <w:szCs w:val="24"/>
          <w:lang w:val="bg-BG"/>
        </w:rPr>
        <w:t xml:space="preserve">          </w:t>
      </w:r>
      <w:r w:rsidR="001371B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7319EA" w:rsidRPr="001F456E">
        <w:rPr>
          <w:rFonts w:ascii="Times New Roman" w:hAnsi="Times New Roman" w:cs="Times New Roman"/>
          <w:sz w:val="24"/>
          <w:szCs w:val="24"/>
          <w:lang w:val="bg-BG"/>
        </w:rPr>
        <w:t>Дж</w:t>
      </w:r>
      <w:proofErr w:type="spellEnd"/>
      <w:r w:rsidR="007319EA" w:rsidRPr="001F456E">
        <w:rPr>
          <w:rFonts w:ascii="Times New Roman" w:hAnsi="Times New Roman" w:cs="Times New Roman"/>
          <w:sz w:val="24"/>
          <w:szCs w:val="24"/>
          <w:lang w:val="bg-BG"/>
        </w:rPr>
        <w:t>. Чобан</w:t>
      </w:r>
      <w:r w:rsidR="00F06A09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</w:p>
    <w:p w14:paraId="295D69BC" w14:textId="0B12D25C" w:rsidR="007319EA" w:rsidRPr="001F456E" w:rsidRDefault="00D23E36" w:rsidP="001F456E">
      <w:pPr>
        <w:pStyle w:val="aa"/>
        <w:spacing w:line="72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</w:t>
      </w:r>
      <w:r w:rsidR="00F06A09">
        <w:rPr>
          <w:rFonts w:ascii="Times New Roman" w:hAnsi="Times New Roman" w:cs="Times New Roman"/>
          <w:sz w:val="24"/>
          <w:szCs w:val="24"/>
          <w:lang w:val="bg-BG"/>
        </w:rPr>
        <w:t>Св. Стайкова</w:t>
      </w:r>
    </w:p>
    <w:sectPr w:rsidR="007319EA" w:rsidRPr="001F456E" w:rsidSect="00D0489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23EF3" w14:textId="77777777" w:rsidR="00162204" w:rsidRDefault="00162204" w:rsidP="00275A3D">
      <w:r>
        <w:separator/>
      </w:r>
    </w:p>
  </w:endnote>
  <w:endnote w:type="continuationSeparator" w:id="0">
    <w:p w14:paraId="1988D1C0" w14:textId="77777777" w:rsidR="00162204" w:rsidRDefault="00162204" w:rsidP="0027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CC319" w14:textId="232758C4" w:rsidR="00275A3D" w:rsidRDefault="00B556F7">
    <w:pPr>
      <w:pStyle w:val="af9"/>
    </w:pPr>
    <w:r>
      <w:rPr>
        <w:noProof/>
        <w:lang w:val="bg-BG" w:eastAsia="bg-BG" w:bidi="my-MM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0081B1" wp14:editId="23F9045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760720" cy="726440"/>
              <wp:effectExtent l="4445" t="0" r="0" b="0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0720" cy="726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lang w:val="bg-BG"/>
                            </w:rPr>
                            <w:alias w:val="Дата"/>
                            <w:id w:val="77476837"/>
                            <w:placeholder>
                              <w:docPart w:val="209DAE76C8B44A8AA5FDEA618B7A13BD"/>
                            </w:placeholder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d MMMM yyyy' г.'"/>
                              <w:lid w:val="bg-BG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403A520" w14:textId="76C34594" w:rsidR="00275A3D" w:rsidRDefault="00275A3D">
                              <w:pPr>
                                <w:jc w:val="right"/>
                                <w:rPr>
                                  <w:lang w:val="bg-BG"/>
                                </w:rPr>
                              </w:pPr>
                              <w:r w:rsidRPr="00275A3D">
                                <w:rPr>
                                  <w:lang w:val="bg-BG"/>
                                </w:rPr>
                                <w:t>20</w:t>
                              </w:r>
                              <w:r w:rsidR="001371B6">
                                <w:rPr>
                                  <w:lang w:val="bg-BG"/>
                                </w:rPr>
                                <w:t>2</w:t>
                              </w:r>
                              <w:r w:rsidR="00F06A09">
                                <w:rPr>
                                  <w:lang w:val="bg-BG"/>
                                </w:rPr>
                                <w:t>5</w:t>
                              </w:r>
                              <w:r w:rsidR="001503AA">
                                <w:rPr>
                                  <w:lang w:val="bg-BG"/>
                                </w:rPr>
                                <w:t>/202</w:t>
                              </w:r>
                              <w:r w:rsidR="00F06A09">
                                <w:rPr>
                                  <w:lang w:val="bg-BG"/>
                                </w:rPr>
                                <w:t>6</w:t>
                              </w:r>
                              <w:r w:rsidR="00160F4D">
                                <w:rPr>
                                  <w:lang w:val="bg-BG"/>
                                </w:rPr>
                                <w:t xml:space="preserve"> </w:t>
                              </w:r>
                              <w:r w:rsidRPr="00275A3D">
                                <w:rPr>
                                  <w:lang w:val="bg-BG"/>
                                </w:rPr>
                                <w:t>учебна година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080081B1" id="Rectangle 10" o:spid="_x0000_s1027" style="position:absolute;margin-left:0;margin-top:0;width:453.6pt;height:57.2pt;z-index:251661312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" filled="f" stroked="f">
              <v:textbox inset=",0">
                <w:txbxContent>
                  <w:sdt>
                    <w:sdtPr>
                      <w:rPr>
                        <w:lang w:val="bg-BG"/>
                      </w:rPr>
                      <w:alias w:val="Дата"/>
                      <w:id w:val="77476837"/>
                      <w:placeholder>
                        <w:docPart w:val="209DAE76C8B44A8AA5FDEA618B7A13BD"/>
                      </w:placeholder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 MMMM yyyy' г.'"/>
                        <w:lid w:val="bg-BG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3403A520" w14:textId="76C34594" w:rsidR="00275A3D" w:rsidRDefault="00275A3D">
                        <w:pPr>
                          <w:jc w:val="right"/>
                          <w:rPr>
                            <w:lang w:val="bg-BG"/>
                          </w:rPr>
                        </w:pPr>
                        <w:r w:rsidRPr="00275A3D">
                          <w:rPr>
                            <w:lang w:val="bg-BG"/>
                          </w:rPr>
                          <w:t>20</w:t>
                        </w:r>
                        <w:r w:rsidR="001371B6">
                          <w:rPr>
                            <w:lang w:val="bg-BG"/>
                          </w:rPr>
                          <w:t>2</w:t>
                        </w:r>
                        <w:r w:rsidR="00F06A09">
                          <w:rPr>
                            <w:lang w:val="bg-BG"/>
                          </w:rPr>
                          <w:t>5</w:t>
                        </w:r>
                        <w:r w:rsidR="001503AA">
                          <w:rPr>
                            <w:lang w:val="bg-BG"/>
                          </w:rPr>
                          <w:t>/202</w:t>
                        </w:r>
                        <w:r w:rsidR="00F06A09">
                          <w:rPr>
                            <w:lang w:val="bg-BG"/>
                          </w:rPr>
                          <w:t>6</w:t>
                        </w:r>
                        <w:r w:rsidR="00160F4D">
                          <w:rPr>
                            <w:lang w:val="bg-BG"/>
                          </w:rPr>
                          <w:t xml:space="preserve"> </w:t>
                        </w:r>
                        <w:r w:rsidRPr="00275A3D">
                          <w:rPr>
                            <w:lang w:val="bg-BG"/>
                          </w:rPr>
                          <w:t>учебна година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val="bg-BG" w:eastAsia="bg-BG" w:bidi="my-MM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67C277D" wp14:editId="3A682AC9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6200" cy="680720"/>
              <wp:effectExtent l="12065" t="8255" r="6985" b="635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80720"/>
                        <a:chOff x="2820" y="4935"/>
                        <a:chExt cx="120" cy="1320"/>
                      </a:xfrm>
                    </wpg:grpSpPr>
                    <wps:wsp>
                      <wps:cNvPr id="2" name="AutoShape 7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8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9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group w14:anchorId="2D9C453D" id="Group 6" o:spid="_x0000_s1026" style="position:absolute;margin-left:0;margin-top:0;width:6pt;height:53.6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" strokecolor="#4f81bd [3204]"/>
              <v:shape id="AutoShape 8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" strokecolor="#4f81bd [3204]"/>
              <v:shape id="AutoShape 9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" strokecolor="#4f81bd [3204]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D0CA7" w14:textId="77777777" w:rsidR="00162204" w:rsidRDefault="00162204" w:rsidP="00275A3D">
      <w:r>
        <w:separator/>
      </w:r>
    </w:p>
  </w:footnote>
  <w:footnote w:type="continuationSeparator" w:id="0">
    <w:p w14:paraId="26C8D472" w14:textId="77777777" w:rsidR="00162204" w:rsidRDefault="00162204" w:rsidP="00275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EBD"/>
    <w:multiLevelType w:val="hybridMultilevel"/>
    <w:tmpl w:val="DE528020"/>
    <w:lvl w:ilvl="0" w:tplc="B8A89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96377"/>
    <w:multiLevelType w:val="hybridMultilevel"/>
    <w:tmpl w:val="BE52C298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F10AC"/>
    <w:multiLevelType w:val="hybridMultilevel"/>
    <w:tmpl w:val="053E5EFA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A278DB"/>
    <w:multiLevelType w:val="hybridMultilevel"/>
    <w:tmpl w:val="5EB8489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03FF8"/>
    <w:multiLevelType w:val="hybridMultilevel"/>
    <w:tmpl w:val="9668AE2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53FF7"/>
    <w:multiLevelType w:val="hybridMultilevel"/>
    <w:tmpl w:val="37D8BE7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240C6"/>
    <w:multiLevelType w:val="hybridMultilevel"/>
    <w:tmpl w:val="60DC70F8"/>
    <w:lvl w:ilvl="0" w:tplc="0402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48F94209"/>
    <w:multiLevelType w:val="hybridMultilevel"/>
    <w:tmpl w:val="07B4D3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142251"/>
    <w:multiLevelType w:val="hybridMultilevel"/>
    <w:tmpl w:val="B606A2A4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333A93"/>
    <w:multiLevelType w:val="hybridMultilevel"/>
    <w:tmpl w:val="54AA8B20"/>
    <w:lvl w:ilvl="0" w:tplc="475A9C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BAB011D"/>
    <w:multiLevelType w:val="hybridMultilevel"/>
    <w:tmpl w:val="F29CCAA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C3555"/>
    <w:multiLevelType w:val="hybridMultilevel"/>
    <w:tmpl w:val="2BB402F0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A56E02"/>
    <w:multiLevelType w:val="hybridMultilevel"/>
    <w:tmpl w:val="65CE03A4"/>
    <w:lvl w:ilvl="0" w:tplc="EF16DB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F2653"/>
    <w:multiLevelType w:val="hybridMultilevel"/>
    <w:tmpl w:val="F8B011B2"/>
    <w:lvl w:ilvl="0" w:tplc="37DC44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2"/>
  </w:num>
  <w:num w:numId="5">
    <w:abstractNumId w:val="12"/>
  </w:num>
  <w:num w:numId="6">
    <w:abstractNumId w:val="13"/>
  </w:num>
  <w:num w:numId="7">
    <w:abstractNumId w:val="7"/>
  </w:num>
  <w:num w:numId="8">
    <w:abstractNumId w:val="10"/>
  </w:num>
  <w:num w:numId="9">
    <w:abstractNumId w:val="3"/>
  </w:num>
  <w:num w:numId="10">
    <w:abstractNumId w:val="11"/>
  </w:num>
  <w:num w:numId="11">
    <w:abstractNumId w:val="4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B6B"/>
    <w:rsid w:val="000053F3"/>
    <w:rsid w:val="0005340B"/>
    <w:rsid w:val="001371B6"/>
    <w:rsid w:val="001503AA"/>
    <w:rsid w:val="00160F4D"/>
    <w:rsid w:val="00162204"/>
    <w:rsid w:val="001B01A7"/>
    <w:rsid w:val="001B4059"/>
    <w:rsid w:val="001B5C65"/>
    <w:rsid w:val="001C37F0"/>
    <w:rsid w:val="001F456E"/>
    <w:rsid w:val="002137FB"/>
    <w:rsid w:val="002509F4"/>
    <w:rsid w:val="00263022"/>
    <w:rsid w:val="00274BE3"/>
    <w:rsid w:val="00275631"/>
    <w:rsid w:val="00275A3D"/>
    <w:rsid w:val="00281070"/>
    <w:rsid w:val="0028426D"/>
    <w:rsid w:val="0028464E"/>
    <w:rsid w:val="00295532"/>
    <w:rsid w:val="002A1DB2"/>
    <w:rsid w:val="002A6C3A"/>
    <w:rsid w:val="002B140A"/>
    <w:rsid w:val="00330560"/>
    <w:rsid w:val="003B7831"/>
    <w:rsid w:val="003F7309"/>
    <w:rsid w:val="00411082"/>
    <w:rsid w:val="00442475"/>
    <w:rsid w:val="004736E5"/>
    <w:rsid w:val="00477544"/>
    <w:rsid w:val="004D3990"/>
    <w:rsid w:val="004D79C5"/>
    <w:rsid w:val="004D7F83"/>
    <w:rsid w:val="004F4030"/>
    <w:rsid w:val="00511DC2"/>
    <w:rsid w:val="00524963"/>
    <w:rsid w:val="0057765B"/>
    <w:rsid w:val="00594021"/>
    <w:rsid w:val="005A2DD2"/>
    <w:rsid w:val="006144CC"/>
    <w:rsid w:val="0062311F"/>
    <w:rsid w:val="00647DB0"/>
    <w:rsid w:val="006966F5"/>
    <w:rsid w:val="006D0920"/>
    <w:rsid w:val="006E1A59"/>
    <w:rsid w:val="006F4F53"/>
    <w:rsid w:val="007319EA"/>
    <w:rsid w:val="007B184B"/>
    <w:rsid w:val="0084620E"/>
    <w:rsid w:val="00872039"/>
    <w:rsid w:val="00876FC4"/>
    <w:rsid w:val="00886DA9"/>
    <w:rsid w:val="008B5081"/>
    <w:rsid w:val="008E37D4"/>
    <w:rsid w:val="008E6F24"/>
    <w:rsid w:val="00936D00"/>
    <w:rsid w:val="009B7FAD"/>
    <w:rsid w:val="00A82D70"/>
    <w:rsid w:val="00AD344F"/>
    <w:rsid w:val="00AF7CFE"/>
    <w:rsid w:val="00B556F7"/>
    <w:rsid w:val="00B677FA"/>
    <w:rsid w:val="00B73606"/>
    <w:rsid w:val="00B81593"/>
    <w:rsid w:val="00BC674A"/>
    <w:rsid w:val="00BD45A4"/>
    <w:rsid w:val="00C05FF0"/>
    <w:rsid w:val="00D04895"/>
    <w:rsid w:val="00D23E36"/>
    <w:rsid w:val="00D9355A"/>
    <w:rsid w:val="00DA5D28"/>
    <w:rsid w:val="00E11269"/>
    <w:rsid w:val="00E216D4"/>
    <w:rsid w:val="00E66EFF"/>
    <w:rsid w:val="00E86A17"/>
    <w:rsid w:val="00EC3F4B"/>
    <w:rsid w:val="00F00D30"/>
    <w:rsid w:val="00F01B18"/>
    <w:rsid w:val="00F06A09"/>
    <w:rsid w:val="00FD5B73"/>
    <w:rsid w:val="00FD6B6B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D775F"/>
  <w15:docId w15:val="{A261AD52-2207-4A83-9051-6EA786FB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 w:bidi="ar-SA"/>
    </w:rPr>
  </w:style>
  <w:style w:type="paragraph" w:styleId="1">
    <w:name w:val="heading 1"/>
    <w:basedOn w:val="a"/>
    <w:next w:val="a"/>
    <w:link w:val="10"/>
    <w:uiPriority w:val="9"/>
    <w:qFormat/>
    <w:rsid w:val="004775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5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5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54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54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54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54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54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775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semiHidden/>
    <w:rsid w:val="004775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4775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477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0"/>
    <w:link w:val="5"/>
    <w:uiPriority w:val="9"/>
    <w:rsid w:val="004775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0"/>
    <w:link w:val="6"/>
    <w:uiPriority w:val="9"/>
    <w:rsid w:val="004775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0"/>
    <w:link w:val="7"/>
    <w:uiPriority w:val="9"/>
    <w:rsid w:val="004775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0"/>
    <w:link w:val="8"/>
    <w:uiPriority w:val="9"/>
    <w:rsid w:val="004775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0"/>
    <w:link w:val="9"/>
    <w:uiPriority w:val="9"/>
    <w:rsid w:val="004775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7754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7754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4775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75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лавие Знак"/>
    <w:basedOn w:val="a0"/>
    <w:link w:val="a6"/>
    <w:uiPriority w:val="11"/>
    <w:rsid w:val="004775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77544"/>
    <w:rPr>
      <w:b/>
      <w:bCs/>
    </w:rPr>
  </w:style>
  <w:style w:type="character" w:styleId="a9">
    <w:name w:val="Emphasis"/>
    <w:basedOn w:val="a0"/>
    <w:uiPriority w:val="20"/>
    <w:qFormat/>
    <w:rsid w:val="00477544"/>
    <w:rPr>
      <w:i/>
      <w:iCs/>
    </w:rPr>
  </w:style>
  <w:style w:type="paragraph" w:styleId="aa">
    <w:name w:val="No Spacing"/>
    <w:uiPriority w:val="1"/>
    <w:qFormat/>
    <w:rsid w:val="004775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77544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477544"/>
    <w:rPr>
      <w:i/>
      <w:iCs/>
      <w:color w:val="000000" w:themeColor="text1"/>
    </w:rPr>
  </w:style>
  <w:style w:type="character" w:customStyle="1" w:styleId="ad">
    <w:name w:val="Цитат Знак"/>
    <w:basedOn w:val="a0"/>
    <w:link w:val="ac"/>
    <w:uiPriority w:val="29"/>
    <w:rsid w:val="00477544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4775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Интензивно цитиране Знак"/>
    <w:basedOn w:val="a0"/>
    <w:link w:val="ae"/>
    <w:uiPriority w:val="30"/>
    <w:rsid w:val="00477544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477544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477544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477544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477544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477544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77544"/>
    <w:pPr>
      <w:outlineLvl w:val="9"/>
    </w:pPr>
  </w:style>
  <w:style w:type="character" w:styleId="af6">
    <w:name w:val="Hyperlink"/>
    <w:basedOn w:val="a0"/>
    <w:rsid w:val="004F4030"/>
    <w:rPr>
      <w:color w:val="0000FF"/>
      <w:u w:val="single"/>
    </w:rPr>
  </w:style>
  <w:style w:type="paragraph" w:styleId="af7">
    <w:name w:val="header"/>
    <w:basedOn w:val="a"/>
    <w:link w:val="af8"/>
    <w:uiPriority w:val="99"/>
    <w:unhideWhenUsed/>
    <w:rsid w:val="00275A3D"/>
    <w:pPr>
      <w:tabs>
        <w:tab w:val="center" w:pos="4536"/>
        <w:tab w:val="right" w:pos="9072"/>
      </w:tabs>
    </w:pPr>
  </w:style>
  <w:style w:type="character" w:customStyle="1" w:styleId="af8">
    <w:name w:val="Горен колонтитул Знак"/>
    <w:basedOn w:val="a0"/>
    <w:link w:val="af7"/>
    <w:uiPriority w:val="99"/>
    <w:rsid w:val="00275A3D"/>
    <w:rPr>
      <w:rFonts w:ascii="Times New Roman" w:eastAsia="Times New Roman" w:hAnsi="Times New Roman" w:cs="Times New Roman"/>
      <w:sz w:val="24"/>
      <w:szCs w:val="24"/>
      <w:lang w:val="sr-Cyrl-CS" w:eastAsia="sr-Cyrl-CS" w:bidi="ar-SA"/>
    </w:rPr>
  </w:style>
  <w:style w:type="paragraph" w:styleId="af9">
    <w:name w:val="footer"/>
    <w:basedOn w:val="a"/>
    <w:link w:val="afa"/>
    <w:uiPriority w:val="99"/>
    <w:unhideWhenUsed/>
    <w:rsid w:val="00275A3D"/>
    <w:pPr>
      <w:tabs>
        <w:tab w:val="center" w:pos="4536"/>
        <w:tab w:val="right" w:pos="9072"/>
      </w:tabs>
    </w:pPr>
  </w:style>
  <w:style w:type="character" w:customStyle="1" w:styleId="afa">
    <w:name w:val="Долен колонтитул Знак"/>
    <w:basedOn w:val="a0"/>
    <w:link w:val="af9"/>
    <w:uiPriority w:val="99"/>
    <w:rsid w:val="00275A3D"/>
    <w:rPr>
      <w:rFonts w:ascii="Times New Roman" w:eastAsia="Times New Roman" w:hAnsi="Times New Roman" w:cs="Times New Roman"/>
      <w:sz w:val="24"/>
      <w:szCs w:val="24"/>
      <w:lang w:val="sr-Cyrl-CS" w:eastAsia="sr-Cyrl-CS" w:bidi="ar-SA"/>
    </w:rPr>
  </w:style>
  <w:style w:type="paragraph" w:styleId="afb">
    <w:name w:val="Balloon Text"/>
    <w:basedOn w:val="a"/>
    <w:link w:val="afc"/>
    <w:uiPriority w:val="99"/>
    <w:semiHidden/>
    <w:unhideWhenUsed/>
    <w:rsid w:val="00275A3D"/>
    <w:rPr>
      <w:rFonts w:ascii="Tahoma" w:hAnsi="Tahoma" w:cs="Tahoma"/>
      <w:sz w:val="16"/>
      <w:szCs w:val="16"/>
    </w:rPr>
  </w:style>
  <w:style w:type="character" w:customStyle="1" w:styleId="afc">
    <w:name w:val="Изнесен текст Знак"/>
    <w:basedOn w:val="a0"/>
    <w:link w:val="afb"/>
    <w:uiPriority w:val="99"/>
    <w:semiHidden/>
    <w:rsid w:val="00275A3D"/>
    <w:rPr>
      <w:rFonts w:ascii="Tahoma" w:eastAsia="Times New Roman" w:hAnsi="Tahoma" w:cs="Tahoma"/>
      <w:sz w:val="16"/>
      <w:szCs w:val="16"/>
      <w:lang w:val="sr-Cyrl-CS" w:eastAsia="sr-Cyrl-CS" w:bidi="ar-SA"/>
    </w:rPr>
  </w:style>
  <w:style w:type="paragraph" w:styleId="afd">
    <w:name w:val="Normal (Web)"/>
    <w:basedOn w:val="a"/>
    <w:uiPriority w:val="99"/>
    <w:semiHidden/>
    <w:unhideWhenUsed/>
    <w:rsid w:val="00B556F7"/>
    <w:pPr>
      <w:spacing w:before="100" w:beforeAutospacing="1" w:after="100" w:afterAutospacing="1"/>
    </w:pPr>
    <w:rPr>
      <w:rFonts w:eastAsiaTheme="minorEastAsia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9DAE76C8B44A8AA5FDEA618B7A13B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2E72506-880F-4F69-B5DE-9BF44E9643B4}"/>
      </w:docPartPr>
      <w:docPartBody>
        <w:p w:rsidR="00461514" w:rsidRDefault="000C7264" w:rsidP="000C7264">
          <w:pPr>
            <w:pStyle w:val="209DAE76C8B44A8AA5FDEA618B7A13BD"/>
          </w:pPr>
          <w:r>
            <w:t>[Изберете датата]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C7264"/>
    <w:rsid w:val="00000414"/>
    <w:rsid w:val="000275CB"/>
    <w:rsid w:val="00053D05"/>
    <w:rsid w:val="000B5CC4"/>
    <w:rsid w:val="000C7264"/>
    <w:rsid w:val="000E413E"/>
    <w:rsid w:val="000F57DE"/>
    <w:rsid w:val="00110E28"/>
    <w:rsid w:val="002440F7"/>
    <w:rsid w:val="002F3C0B"/>
    <w:rsid w:val="00461514"/>
    <w:rsid w:val="004658B2"/>
    <w:rsid w:val="004B5250"/>
    <w:rsid w:val="004C0E3B"/>
    <w:rsid w:val="005C4168"/>
    <w:rsid w:val="005E3866"/>
    <w:rsid w:val="00827AE7"/>
    <w:rsid w:val="0088671B"/>
    <w:rsid w:val="008B34D7"/>
    <w:rsid w:val="00C07802"/>
    <w:rsid w:val="00D64465"/>
    <w:rsid w:val="00E90F01"/>
    <w:rsid w:val="00EF6349"/>
    <w:rsid w:val="00FB35ED"/>
    <w:rsid w:val="00FF0741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9DAE76C8B44A8AA5FDEA618B7A13BD">
    <w:name w:val="209DAE76C8B44A8AA5FDEA618B7A13BD"/>
    <w:rsid w:val="000C7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2025/2026 учебна година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7B4C3F-3BF4-4CAE-B3A1-9514257D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Ivalina_PC</cp:lastModifiedBy>
  <cp:revision>15</cp:revision>
  <cp:lastPrinted>2025-11-07T07:59:00Z</cp:lastPrinted>
  <dcterms:created xsi:type="dcterms:W3CDTF">2021-09-29T06:17:00Z</dcterms:created>
  <dcterms:modified xsi:type="dcterms:W3CDTF">2025-11-07T08:00:00Z</dcterms:modified>
</cp:coreProperties>
</file>